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72B1" w14:textId="77777777" w:rsidR="006419D2" w:rsidRPr="00752EC1" w:rsidRDefault="006419D2" w:rsidP="006419D2">
      <w:pPr>
        <w:rPr>
          <w:rFonts w:asciiTheme="majorHAnsi" w:hAnsiTheme="majorHAnsi" w:cs="Arial"/>
          <w:b/>
          <w:sz w:val="28"/>
          <w:szCs w:val="28"/>
        </w:rPr>
      </w:pPr>
      <w:r w:rsidRPr="00752EC1">
        <w:rPr>
          <w:rFonts w:asciiTheme="majorHAnsi" w:hAnsiTheme="majorHAnsi" w:cs="Arial"/>
          <w:b/>
          <w:sz w:val="28"/>
          <w:szCs w:val="28"/>
        </w:rPr>
        <w:t>Project Review and Reflection Tool</w:t>
      </w:r>
    </w:p>
    <w:p w14:paraId="02C7E292" w14:textId="0D152EF9" w:rsidR="006419D2" w:rsidRPr="006419D2" w:rsidRDefault="006419D2" w:rsidP="006419D2">
      <w:pPr>
        <w:rPr>
          <w:rFonts w:asciiTheme="majorHAnsi" w:hAnsiTheme="majorHAnsi" w:cs="Arial"/>
          <w:i/>
        </w:rPr>
      </w:pPr>
      <w:r w:rsidRPr="006419D2">
        <w:rPr>
          <w:rFonts w:asciiTheme="majorHAnsi" w:hAnsiTheme="majorHAnsi" w:cs="Arial"/>
          <w:i/>
        </w:rPr>
        <w:t xml:space="preserve">The </w:t>
      </w:r>
      <w:r w:rsidR="00EA5FC4">
        <w:rPr>
          <w:rFonts w:asciiTheme="majorHAnsi" w:hAnsiTheme="majorHAnsi" w:cs="Arial"/>
          <w:i/>
        </w:rPr>
        <w:t>classroom teacher and</w:t>
      </w:r>
      <w:r w:rsidR="00CE763F">
        <w:rPr>
          <w:rFonts w:asciiTheme="majorHAnsi" w:hAnsiTheme="majorHAnsi" w:cs="Arial"/>
          <w:i/>
        </w:rPr>
        <w:t xml:space="preserve"> arts partner</w:t>
      </w:r>
      <w:r w:rsidR="00EA5FC4">
        <w:rPr>
          <w:rFonts w:asciiTheme="majorHAnsi" w:hAnsiTheme="majorHAnsi" w:cs="Arial"/>
          <w:i/>
        </w:rPr>
        <w:t xml:space="preserve"> (teaching artist or </w:t>
      </w:r>
      <w:r w:rsidR="00B12290">
        <w:rPr>
          <w:rFonts w:asciiTheme="majorHAnsi" w:hAnsiTheme="majorHAnsi" w:cs="Arial"/>
          <w:i/>
        </w:rPr>
        <w:t>arts organization</w:t>
      </w:r>
      <w:r w:rsidR="00EA5FC4">
        <w:rPr>
          <w:rFonts w:asciiTheme="majorHAnsi" w:hAnsiTheme="majorHAnsi" w:cs="Arial"/>
          <w:i/>
        </w:rPr>
        <w:t>)</w:t>
      </w:r>
      <w:r w:rsidR="00B12290">
        <w:rPr>
          <w:rFonts w:asciiTheme="majorHAnsi" w:hAnsiTheme="majorHAnsi" w:cs="Arial"/>
          <w:i/>
        </w:rPr>
        <w:t xml:space="preserve"> use</w:t>
      </w:r>
      <w:r w:rsidRPr="006419D2">
        <w:rPr>
          <w:rFonts w:asciiTheme="majorHAnsi" w:hAnsiTheme="majorHAnsi" w:cs="Arial"/>
          <w:i/>
        </w:rPr>
        <w:t xml:space="preserve"> this form to reflect on the work they have completed and draw out lessons </w:t>
      </w:r>
      <w:r w:rsidR="002A4CDE">
        <w:rPr>
          <w:rFonts w:asciiTheme="majorHAnsi" w:hAnsiTheme="majorHAnsi" w:cs="Arial"/>
          <w:i/>
        </w:rPr>
        <w:t xml:space="preserve">learned </w:t>
      </w:r>
      <w:r w:rsidRPr="006419D2">
        <w:rPr>
          <w:rFonts w:asciiTheme="majorHAnsi" w:hAnsiTheme="majorHAnsi" w:cs="Arial"/>
          <w:i/>
        </w:rPr>
        <w:t>that can inform their collective and individual work in the future.</w:t>
      </w:r>
    </w:p>
    <w:p w14:paraId="1374A3B8" w14:textId="0FA1E06F" w:rsidR="00750C6F" w:rsidRPr="006419D2" w:rsidRDefault="00750C6F" w:rsidP="000C5541">
      <w:pPr>
        <w:rPr>
          <w:rFonts w:asciiTheme="majorHAnsi" w:hAnsiTheme="majorHAnsi"/>
        </w:rPr>
      </w:pPr>
    </w:p>
    <w:p w14:paraId="0592FFE2" w14:textId="5D7D0F2A" w:rsidR="006E1EA0" w:rsidRPr="006419D2" w:rsidRDefault="006E1EA0" w:rsidP="006E1EA0">
      <w:pPr>
        <w:pStyle w:val="NoSpacing"/>
        <w:rPr>
          <w:rFonts w:asciiTheme="majorHAnsi" w:hAnsiTheme="majorHAnsi"/>
          <w:sz w:val="24"/>
          <w:szCs w:val="24"/>
        </w:rPr>
      </w:pPr>
    </w:p>
    <w:p w14:paraId="736F38FF" w14:textId="77777777" w:rsidR="006E1EA0" w:rsidRPr="006419D2" w:rsidRDefault="006E1EA0" w:rsidP="00997ED6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6419D2">
        <w:rPr>
          <w:rFonts w:asciiTheme="majorHAnsi" w:hAnsiTheme="majorHAnsi"/>
          <w:sz w:val="24"/>
          <w:szCs w:val="24"/>
        </w:rPr>
        <w:t>What were our lessons learned?</w:t>
      </w:r>
    </w:p>
    <w:p w14:paraId="0CEA874F" w14:textId="371C8AB3" w:rsidR="006E1EA0" w:rsidRDefault="006E1EA0" w:rsidP="006E1EA0">
      <w:pPr>
        <w:pStyle w:val="NoSpacing"/>
        <w:rPr>
          <w:rFonts w:asciiTheme="majorHAnsi" w:hAnsiTheme="majorHAnsi"/>
          <w:sz w:val="24"/>
          <w:szCs w:val="24"/>
        </w:rPr>
      </w:pPr>
    </w:p>
    <w:p w14:paraId="5D01D948" w14:textId="77777777" w:rsidR="00F344B5" w:rsidRPr="006419D2" w:rsidRDefault="00F344B5" w:rsidP="006E1EA0">
      <w:pPr>
        <w:pStyle w:val="NoSpacing"/>
        <w:rPr>
          <w:rFonts w:asciiTheme="majorHAnsi" w:hAnsiTheme="majorHAnsi"/>
          <w:sz w:val="24"/>
          <w:szCs w:val="24"/>
        </w:rPr>
      </w:pPr>
    </w:p>
    <w:p w14:paraId="1C558EE2" w14:textId="648B3BEF" w:rsidR="006E1EA0" w:rsidRPr="006419D2" w:rsidRDefault="006E1EA0" w:rsidP="00997ED6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6419D2">
        <w:rPr>
          <w:rFonts w:asciiTheme="majorHAnsi" w:hAnsiTheme="majorHAnsi"/>
          <w:sz w:val="24"/>
          <w:szCs w:val="24"/>
        </w:rPr>
        <w:t xml:space="preserve">What were the successes </w:t>
      </w:r>
      <w:r w:rsidR="00CE763F">
        <w:rPr>
          <w:rFonts w:asciiTheme="majorHAnsi" w:hAnsiTheme="majorHAnsi"/>
          <w:sz w:val="24"/>
          <w:szCs w:val="24"/>
        </w:rPr>
        <w:t>to inform</w:t>
      </w:r>
      <w:r w:rsidRPr="006419D2">
        <w:rPr>
          <w:rFonts w:asciiTheme="majorHAnsi" w:hAnsiTheme="majorHAnsi"/>
          <w:sz w:val="24"/>
          <w:szCs w:val="24"/>
        </w:rPr>
        <w:t xml:space="preserve"> the future? </w:t>
      </w:r>
    </w:p>
    <w:p w14:paraId="19573BE3" w14:textId="2AF97A58" w:rsidR="006E1EA0" w:rsidRDefault="006E1EA0" w:rsidP="006E1EA0">
      <w:pPr>
        <w:pStyle w:val="NoSpacing"/>
        <w:rPr>
          <w:rFonts w:asciiTheme="majorHAnsi" w:hAnsiTheme="majorHAnsi"/>
          <w:sz w:val="24"/>
          <w:szCs w:val="24"/>
        </w:rPr>
      </w:pPr>
    </w:p>
    <w:p w14:paraId="3FD75DFB" w14:textId="77777777" w:rsidR="00F344B5" w:rsidRPr="006419D2" w:rsidRDefault="00F344B5" w:rsidP="006E1EA0">
      <w:pPr>
        <w:pStyle w:val="NoSpacing"/>
        <w:rPr>
          <w:rFonts w:asciiTheme="majorHAnsi" w:hAnsiTheme="majorHAnsi"/>
          <w:sz w:val="24"/>
          <w:szCs w:val="24"/>
        </w:rPr>
      </w:pPr>
    </w:p>
    <w:p w14:paraId="42A12764" w14:textId="77777777" w:rsidR="006E1EA0" w:rsidRPr="006419D2" w:rsidRDefault="006E1EA0" w:rsidP="00997ED6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6419D2">
        <w:rPr>
          <w:rFonts w:asciiTheme="majorHAnsi" w:hAnsiTheme="majorHAnsi"/>
          <w:sz w:val="24"/>
          <w:szCs w:val="24"/>
        </w:rPr>
        <w:t>What would we would like to continue in the future?</w:t>
      </w:r>
    </w:p>
    <w:p w14:paraId="3B70FC73" w14:textId="443D421F" w:rsidR="006E1EA0" w:rsidRDefault="006E1EA0" w:rsidP="006E1EA0">
      <w:pPr>
        <w:pStyle w:val="NoSpacing"/>
        <w:rPr>
          <w:rFonts w:asciiTheme="majorHAnsi" w:hAnsiTheme="majorHAnsi"/>
          <w:sz w:val="24"/>
          <w:szCs w:val="24"/>
        </w:rPr>
      </w:pPr>
    </w:p>
    <w:p w14:paraId="7D1E743A" w14:textId="77777777" w:rsidR="00F344B5" w:rsidRPr="006419D2" w:rsidRDefault="00F344B5" w:rsidP="006E1EA0">
      <w:pPr>
        <w:pStyle w:val="NoSpacing"/>
        <w:rPr>
          <w:rFonts w:asciiTheme="majorHAnsi" w:hAnsiTheme="majorHAnsi"/>
          <w:sz w:val="24"/>
          <w:szCs w:val="24"/>
        </w:rPr>
      </w:pPr>
    </w:p>
    <w:p w14:paraId="78918870" w14:textId="27B5DAED" w:rsidR="006E1EA0" w:rsidRPr="006419D2" w:rsidRDefault="00D267C1" w:rsidP="00997ED6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student feedback did we</w:t>
      </w:r>
      <w:r w:rsidR="00CE763F">
        <w:rPr>
          <w:rFonts w:asciiTheme="majorHAnsi" w:hAnsiTheme="majorHAnsi"/>
          <w:sz w:val="24"/>
          <w:szCs w:val="24"/>
        </w:rPr>
        <w:t xml:space="preserve"> get</w:t>
      </w:r>
      <w:r w:rsidR="006E1EA0" w:rsidRPr="006419D2">
        <w:rPr>
          <w:rFonts w:asciiTheme="majorHAnsi" w:hAnsiTheme="majorHAnsi"/>
          <w:sz w:val="24"/>
          <w:szCs w:val="24"/>
        </w:rPr>
        <w:t>?</w:t>
      </w:r>
    </w:p>
    <w:p w14:paraId="022C2787" w14:textId="145DD487" w:rsidR="006E1EA0" w:rsidRDefault="006E1EA0" w:rsidP="006E1EA0">
      <w:pPr>
        <w:pStyle w:val="NoSpacing"/>
        <w:rPr>
          <w:rFonts w:asciiTheme="majorHAnsi" w:hAnsiTheme="majorHAnsi"/>
          <w:sz w:val="24"/>
          <w:szCs w:val="24"/>
        </w:rPr>
      </w:pPr>
    </w:p>
    <w:p w14:paraId="6EAEF178" w14:textId="77777777" w:rsidR="00F344B5" w:rsidRPr="006419D2" w:rsidRDefault="00F344B5" w:rsidP="006E1EA0">
      <w:pPr>
        <w:pStyle w:val="NoSpacing"/>
        <w:rPr>
          <w:rFonts w:asciiTheme="majorHAnsi" w:hAnsiTheme="majorHAnsi"/>
          <w:sz w:val="24"/>
          <w:szCs w:val="24"/>
        </w:rPr>
      </w:pPr>
    </w:p>
    <w:p w14:paraId="72F51CD0" w14:textId="3D7A1128" w:rsidR="006E1EA0" w:rsidRPr="006419D2" w:rsidRDefault="006E1EA0" w:rsidP="00997ED6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6419D2">
        <w:rPr>
          <w:rFonts w:asciiTheme="majorHAnsi" w:hAnsiTheme="majorHAnsi"/>
          <w:sz w:val="24"/>
          <w:szCs w:val="24"/>
        </w:rPr>
        <w:t xml:space="preserve">How are we sharing back </w:t>
      </w:r>
      <w:r w:rsidR="00CE763F">
        <w:rPr>
          <w:rFonts w:asciiTheme="majorHAnsi" w:hAnsiTheme="majorHAnsi"/>
          <w:sz w:val="24"/>
          <w:szCs w:val="24"/>
        </w:rPr>
        <w:t xml:space="preserve">what we’ve accomplished with </w:t>
      </w:r>
      <w:r w:rsidRPr="006419D2">
        <w:rPr>
          <w:rFonts w:asciiTheme="majorHAnsi" w:hAnsiTheme="majorHAnsi"/>
          <w:sz w:val="24"/>
          <w:szCs w:val="24"/>
        </w:rPr>
        <w:t>the school</w:t>
      </w:r>
      <w:r w:rsidR="00CE763F">
        <w:rPr>
          <w:rFonts w:asciiTheme="majorHAnsi" w:hAnsiTheme="majorHAnsi"/>
          <w:sz w:val="24"/>
          <w:szCs w:val="24"/>
        </w:rPr>
        <w:t xml:space="preserve"> community</w:t>
      </w:r>
      <w:r w:rsidRPr="006419D2">
        <w:rPr>
          <w:rFonts w:asciiTheme="majorHAnsi" w:hAnsiTheme="majorHAnsi"/>
          <w:sz w:val="24"/>
          <w:szCs w:val="24"/>
        </w:rPr>
        <w:t>?</w:t>
      </w:r>
    </w:p>
    <w:p w14:paraId="405F4F4D" w14:textId="48726BCC" w:rsidR="006E1EA0" w:rsidRDefault="006E1EA0" w:rsidP="006E1EA0">
      <w:pPr>
        <w:pStyle w:val="NoSpacing"/>
        <w:rPr>
          <w:rFonts w:asciiTheme="majorHAnsi" w:hAnsiTheme="majorHAnsi"/>
          <w:sz w:val="24"/>
          <w:szCs w:val="24"/>
        </w:rPr>
      </w:pPr>
    </w:p>
    <w:p w14:paraId="689E5DD4" w14:textId="77777777" w:rsidR="00F344B5" w:rsidRPr="006419D2" w:rsidRDefault="00F344B5" w:rsidP="006E1EA0">
      <w:pPr>
        <w:pStyle w:val="NoSpacing"/>
        <w:rPr>
          <w:rFonts w:asciiTheme="majorHAnsi" w:hAnsiTheme="majorHAnsi"/>
          <w:sz w:val="24"/>
          <w:szCs w:val="24"/>
        </w:rPr>
      </w:pPr>
    </w:p>
    <w:p w14:paraId="0309BF28" w14:textId="2A75E116" w:rsidR="00CE763F" w:rsidRDefault="006E1EA0" w:rsidP="00CE763F">
      <w:pPr>
        <w:pStyle w:val="NoSpacing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CE763F">
        <w:rPr>
          <w:rFonts w:asciiTheme="majorHAnsi" w:hAnsiTheme="majorHAnsi"/>
          <w:sz w:val="24"/>
          <w:szCs w:val="24"/>
        </w:rPr>
        <w:t xml:space="preserve">Through this </w:t>
      </w:r>
      <w:r w:rsidR="00B12290" w:rsidRPr="00CE763F">
        <w:rPr>
          <w:rFonts w:asciiTheme="majorHAnsi" w:hAnsiTheme="majorHAnsi"/>
          <w:sz w:val="24"/>
          <w:szCs w:val="24"/>
        </w:rPr>
        <w:t xml:space="preserve">experience </w:t>
      </w:r>
      <w:r w:rsidRPr="00CE763F">
        <w:rPr>
          <w:rFonts w:asciiTheme="majorHAnsi" w:hAnsiTheme="majorHAnsi"/>
          <w:sz w:val="24"/>
          <w:szCs w:val="24"/>
        </w:rPr>
        <w:t xml:space="preserve">I learned… </w:t>
      </w:r>
    </w:p>
    <w:p w14:paraId="0748D067" w14:textId="77777777" w:rsidR="00CE763F" w:rsidRPr="00CE763F" w:rsidRDefault="00CE763F" w:rsidP="00CE763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317331D" w14:textId="47075CA8" w:rsidR="00CE763F" w:rsidRPr="00CE763F" w:rsidRDefault="00CE763F" w:rsidP="00CE763F">
      <w:pPr>
        <w:pStyle w:val="NoSpacing"/>
        <w:numPr>
          <w:ilvl w:val="1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Classroom </w:t>
      </w:r>
      <w:r w:rsidRPr="00CE763F">
        <w:rPr>
          <w:rFonts w:asciiTheme="majorHAnsi" w:hAnsiTheme="majorHAnsi"/>
          <w:b/>
          <w:i/>
          <w:sz w:val="24"/>
          <w:szCs w:val="24"/>
        </w:rPr>
        <w:t>Teacher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B41732">
        <w:rPr>
          <w:rFonts w:asciiTheme="majorHAnsi" w:hAnsiTheme="majorHAnsi"/>
          <w:i/>
          <w:sz w:val="24"/>
          <w:szCs w:val="24"/>
        </w:rPr>
        <w:t xml:space="preserve">(include tips </w:t>
      </w:r>
      <w:r w:rsidR="002A4CDE" w:rsidRPr="00B41732">
        <w:rPr>
          <w:rFonts w:asciiTheme="majorHAnsi" w:hAnsiTheme="majorHAnsi"/>
          <w:i/>
          <w:sz w:val="24"/>
          <w:szCs w:val="24"/>
        </w:rPr>
        <w:t>and</w:t>
      </w:r>
      <w:r w:rsidRPr="00B41732">
        <w:rPr>
          <w:rFonts w:asciiTheme="majorHAnsi" w:hAnsiTheme="majorHAnsi"/>
          <w:i/>
          <w:sz w:val="24"/>
          <w:szCs w:val="24"/>
        </w:rPr>
        <w:t xml:space="preserve"> tricks from arts partners that you can integrate into your practice)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AB354BD" w14:textId="77777777" w:rsidR="00CE763F" w:rsidRDefault="00CE763F" w:rsidP="00CE763F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4C731080" w14:textId="69143377" w:rsidR="00CE763F" w:rsidRPr="00CE763F" w:rsidRDefault="00CE763F" w:rsidP="00CE763F">
      <w:pPr>
        <w:pStyle w:val="NoSpacing"/>
        <w:numPr>
          <w:ilvl w:val="1"/>
          <w:numId w:val="15"/>
        </w:numPr>
        <w:rPr>
          <w:rFonts w:asciiTheme="majorHAnsi" w:hAnsiTheme="majorHAnsi"/>
          <w:sz w:val="24"/>
          <w:szCs w:val="24"/>
        </w:rPr>
      </w:pPr>
      <w:r w:rsidRPr="00CE763F">
        <w:rPr>
          <w:rFonts w:asciiTheme="majorHAnsi" w:hAnsiTheme="majorHAnsi"/>
          <w:b/>
          <w:i/>
          <w:sz w:val="24"/>
          <w:szCs w:val="24"/>
        </w:rPr>
        <w:t>Arts Partner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2A4CDE">
        <w:rPr>
          <w:rFonts w:asciiTheme="majorHAnsi" w:hAnsiTheme="majorHAnsi"/>
          <w:i/>
          <w:sz w:val="24"/>
          <w:szCs w:val="24"/>
        </w:rPr>
        <w:t>(include things learned that will support your work in public schools)</w:t>
      </w:r>
    </w:p>
    <w:p w14:paraId="59F97236" w14:textId="77777777" w:rsidR="00CE763F" w:rsidRPr="00CE763F" w:rsidRDefault="00CE763F" w:rsidP="00CE763F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36A57A31" w14:textId="29478610" w:rsidR="00CE763F" w:rsidRPr="006419D2" w:rsidRDefault="00CE763F" w:rsidP="00CE763F">
      <w:pPr>
        <w:pStyle w:val="NoSpacing"/>
        <w:rPr>
          <w:rFonts w:asciiTheme="majorHAnsi" w:hAnsiTheme="majorHAnsi"/>
          <w:sz w:val="24"/>
          <w:szCs w:val="24"/>
        </w:rPr>
      </w:pPr>
      <w:r w:rsidRPr="00CE763F">
        <w:rPr>
          <w:rFonts w:asciiTheme="majorHAnsi" w:hAnsiTheme="majorHAnsi"/>
          <w:sz w:val="24"/>
          <w:szCs w:val="24"/>
        </w:rPr>
        <w:t xml:space="preserve"> </w:t>
      </w:r>
    </w:p>
    <w:p w14:paraId="0F42A1EA" w14:textId="555846EB" w:rsidR="00CE763F" w:rsidRPr="00CE763F" w:rsidRDefault="00CE763F" w:rsidP="00CE763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7B5B884F" w14:textId="77777777" w:rsidR="006E1EA0" w:rsidRPr="000C5541" w:rsidRDefault="006E1EA0" w:rsidP="000C5541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6E1EA0" w:rsidRPr="000C5541" w:rsidSect="00CB54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630" w:left="1440" w:header="360" w:footer="2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5A286" w14:textId="77777777" w:rsidR="00291E26" w:rsidRDefault="00291E26">
      <w:r>
        <w:separator/>
      </w:r>
    </w:p>
  </w:endnote>
  <w:endnote w:type="continuationSeparator" w:id="0">
    <w:p w14:paraId="0644A322" w14:textId="77777777" w:rsidR="00291E26" w:rsidRDefault="0029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558C8" w14:textId="77777777" w:rsidR="000C76FD" w:rsidRDefault="000C76FD" w:rsidP="00C37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BE04D" w14:textId="77777777" w:rsidR="000C76FD" w:rsidRDefault="000C76FD" w:rsidP="00440D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D01BB" w14:textId="50AC2400" w:rsidR="00C372D9" w:rsidRPr="00CB541A" w:rsidRDefault="00C372D9" w:rsidP="00F12544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C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1FDFB2" w14:textId="185312B6" w:rsidR="00582D44" w:rsidRPr="00CB541A" w:rsidRDefault="00CB541A" w:rsidP="00582D44">
    <w:pP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A</w:t>
    </w:r>
    <w:r w:rsidR="00582D44" w:rsidRPr="00CB541A">
      <w:rPr>
        <w:rFonts w:asciiTheme="majorHAnsi" w:hAnsiTheme="majorHAnsi"/>
        <w:sz w:val="18"/>
        <w:szCs w:val="18"/>
      </w:rPr>
      <w:t xml:space="preserve">dapted from the Washington State Teaching Artist Training Lab (TAT Lab) </w:t>
    </w:r>
  </w:p>
  <w:p w14:paraId="15779317" w14:textId="2C56F04E" w:rsidR="000C76FD" w:rsidRPr="00035ABC" w:rsidRDefault="000C76FD" w:rsidP="00582D44">
    <w:pPr>
      <w:pStyle w:val="Footer"/>
      <w:tabs>
        <w:tab w:val="clear" w:pos="4320"/>
        <w:tab w:val="clear" w:pos="8640"/>
      </w:tabs>
      <w:ind w:right="360"/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CA1C" w14:textId="57EBC08D" w:rsidR="00582D44" w:rsidRPr="004A0C45" w:rsidRDefault="00B12290" w:rsidP="00033051">
    <w:pPr>
      <w:jc w:val="center"/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>This template was</w:t>
    </w:r>
    <w:r w:rsidR="00033051" w:rsidRPr="004A0C45">
      <w:rPr>
        <w:rFonts w:asciiTheme="majorHAnsi" w:hAnsiTheme="majorHAnsi"/>
        <w:sz w:val="16"/>
      </w:rPr>
      <w:t xml:space="preserve"> adapted from resources </w:t>
    </w:r>
    <w:r w:rsidR="005D0CB4">
      <w:rPr>
        <w:rFonts w:asciiTheme="majorHAnsi" w:hAnsiTheme="majorHAnsi"/>
        <w:sz w:val="16"/>
      </w:rPr>
      <w:t xml:space="preserve">developed </w:t>
    </w:r>
    <w:r w:rsidR="00033051" w:rsidRPr="004A0C45">
      <w:rPr>
        <w:rFonts w:asciiTheme="majorHAnsi" w:hAnsiTheme="majorHAnsi"/>
        <w:sz w:val="16"/>
      </w:rPr>
      <w:t>by</w:t>
    </w:r>
  </w:p>
  <w:p w14:paraId="2B707FE6" w14:textId="3C57282B" w:rsidR="00033051" w:rsidRPr="00033051" w:rsidRDefault="00033051" w:rsidP="00033051">
    <w:pPr>
      <w:jc w:val="center"/>
      <w:rPr>
        <w:sz w:val="16"/>
      </w:rPr>
    </w:pPr>
    <w:r w:rsidRPr="004A0C45">
      <w:rPr>
        <w:rFonts w:asciiTheme="majorHAnsi" w:hAnsiTheme="majorHAnsi"/>
        <w:sz w:val="16"/>
      </w:rPr>
      <w:t xml:space="preserve"> </w:t>
    </w:r>
    <w:r w:rsidR="00582D44" w:rsidRPr="004A0C45">
      <w:rPr>
        <w:rFonts w:asciiTheme="majorHAnsi" w:hAnsiTheme="majorHAnsi"/>
        <w:sz w:val="16"/>
      </w:rPr>
      <w:t xml:space="preserve">the </w:t>
    </w:r>
    <w:r w:rsidR="004A0C45" w:rsidRPr="004A0C45">
      <w:rPr>
        <w:rFonts w:asciiTheme="majorHAnsi" w:hAnsiTheme="majorHAnsi"/>
        <w:sz w:val="16"/>
      </w:rPr>
      <w:t>Seattle K-12 Ars Learning Collaborative funded by the Wallace Foundation</w:t>
    </w:r>
  </w:p>
  <w:p w14:paraId="7D4D8E79" w14:textId="77777777" w:rsidR="00033051" w:rsidRDefault="00033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DD9EB" w14:textId="77777777" w:rsidR="00291E26" w:rsidRDefault="00291E26">
      <w:r>
        <w:separator/>
      </w:r>
    </w:p>
  </w:footnote>
  <w:footnote w:type="continuationSeparator" w:id="0">
    <w:p w14:paraId="55BF66AE" w14:textId="77777777" w:rsidR="00291E26" w:rsidRDefault="0029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B4A6" w14:textId="77777777" w:rsidR="000C76FD" w:rsidRPr="00CB541A" w:rsidRDefault="000C76FD" w:rsidP="00313272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>
      <w:tab/>
    </w:r>
    <w:r>
      <w:tab/>
    </w:r>
    <w:r>
      <w:tab/>
    </w:r>
    <w:r w:rsidRPr="00CB541A">
      <w:rPr>
        <w:rFonts w:asciiTheme="majorHAnsi" w:hAnsiTheme="maj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A992" w14:textId="75EDA81C" w:rsidR="006419D2" w:rsidRDefault="000763DD" w:rsidP="006419D2">
    <w:pPr>
      <w:pStyle w:val="NoSpacing"/>
      <w:jc w:val="center"/>
      <w:rPr>
        <w:rFonts w:asciiTheme="majorHAnsi" w:hAnsiTheme="majorHAnsi"/>
        <w:b/>
        <w:color w:val="A6A6A6" w:themeColor="background1" w:themeShade="A6"/>
        <w:sz w:val="24"/>
        <w:szCs w:val="24"/>
      </w:rPr>
    </w:pPr>
    <w:r w:rsidRPr="004A0C45">
      <w:rPr>
        <w:rFonts w:asciiTheme="majorHAnsi" w:hAnsiTheme="majorHAnsi"/>
        <w:b/>
        <w:noProof/>
        <w:color w:val="A6A6A6" w:themeColor="background1" w:themeShade="A6"/>
        <w:sz w:val="24"/>
        <w:szCs w:val="24"/>
        <w:lang w:eastAsia="zh-CN"/>
      </w:rPr>
      <w:drawing>
        <wp:inline distT="0" distB="0" distL="0" distR="0" wp14:anchorId="3F94FDA2" wp14:editId="6652FF7D">
          <wp:extent cx="2493673" cy="847725"/>
          <wp:effectExtent l="0" t="0" r="1905" b="0"/>
          <wp:docPr id="14" name="Picture 14" descr="G:\Public Information\LOGOS\4 - Creative Advantage\logo-black-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ublic Information\LOGOS\4 - Creative Advantage\logo-black-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668" cy="855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011F4" w14:textId="77777777" w:rsidR="006419D2" w:rsidRDefault="006419D2" w:rsidP="006419D2">
    <w:pPr>
      <w:pStyle w:val="NoSpacing"/>
      <w:jc w:val="center"/>
      <w:rPr>
        <w:rFonts w:asciiTheme="majorHAnsi" w:hAnsiTheme="majorHAnsi"/>
        <w:b/>
        <w:color w:val="A6A6A6" w:themeColor="background1" w:themeShade="A6"/>
        <w:sz w:val="24"/>
        <w:szCs w:val="24"/>
      </w:rPr>
    </w:pPr>
  </w:p>
  <w:p w14:paraId="446471FD" w14:textId="6332CDF9" w:rsidR="000C76FD" w:rsidRPr="00997ED6" w:rsidRDefault="006E1EA0" w:rsidP="006419D2">
    <w:pPr>
      <w:pStyle w:val="NoSpacing"/>
      <w:jc w:val="center"/>
      <w:rPr>
        <w:rFonts w:asciiTheme="majorHAnsi" w:hAnsiTheme="majorHAnsi"/>
        <w:b/>
        <w:i/>
        <w:color w:val="A6A6A6" w:themeColor="background1" w:themeShade="A6"/>
        <w:sz w:val="32"/>
        <w:szCs w:val="32"/>
      </w:rPr>
    </w:pPr>
    <w:r>
      <w:rPr>
        <w:rFonts w:asciiTheme="majorHAnsi" w:hAnsiTheme="majorHAnsi" w:cs="Arial"/>
        <w:b/>
        <w:sz w:val="32"/>
        <w:szCs w:val="32"/>
      </w:rPr>
      <w:t>REFLECTION</w:t>
    </w:r>
    <w:r w:rsidR="006419D2">
      <w:rPr>
        <w:rFonts w:asciiTheme="majorHAnsi" w:hAnsiTheme="majorHAnsi" w:cs="Arial"/>
        <w:b/>
        <w:sz w:val="32"/>
        <w:szCs w:val="32"/>
      </w:rPr>
      <w:t xml:space="preserve">: </w:t>
    </w:r>
    <w:r w:rsidR="006419D2" w:rsidRPr="00997ED6">
      <w:rPr>
        <w:rFonts w:asciiTheme="majorHAnsi" w:hAnsiTheme="majorHAnsi" w:cs="Arial"/>
        <w:b/>
        <w:i/>
        <w:sz w:val="32"/>
        <w:szCs w:val="32"/>
      </w:rPr>
      <w:t xml:space="preserve">What </w:t>
    </w:r>
    <w:r w:rsidR="00AD6C69">
      <w:rPr>
        <w:rFonts w:asciiTheme="majorHAnsi" w:hAnsiTheme="majorHAnsi" w:cs="Arial"/>
        <w:b/>
        <w:i/>
        <w:sz w:val="32"/>
        <w:szCs w:val="32"/>
      </w:rPr>
      <w:t>Did We Accomplish?</w:t>
    </w:r>
  </w:p>
  <w:p w14:paraId="5C75C462" w14:textId="77777777" w:rsidR="000C76FD" w:rsidRDefault="00B41732" w:rsidP="000C76FD">
    <w:pPr>
      <w:pStyle w:val="NoSpacing"/>
      <w:rPr>
        <w:b/>
        <w:color w:val="A6A6A6" w:themeColor="background1" w:themeShade="A6"/>
        <w:sz w:val="24"/>
        <w:szCs w:val="24"/>
      </w:rPr>
    </w:pPr>
    <w:r>
      <w:rPr>
        <w:b/>
        <w:color w:val="A6A6A6" w:themeColor="background1" w:themeShade="A6"/>
        <w:sz w:val="24"/>
        <w:szCs w:val="24"/>
      </w:rPr>
      <w:pict w14:anchorId="0966B618">
        <v:rect id="_x0000_i1025" style="width:468pt;height:1.5pt" o:hralign="center" o:hrstd="t" o:hrnoshade="t" o:hr="t" fillcolor="black [3213]" stroked="f"/>
      </w:pict>
    </w:r>
  </w:p>
  <w:p w14:paraId="30294C56" w14:textId="77777777" w:rsidR="000C76FD" w:rsidRDefault="000C7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E2D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3081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6EA6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8F2A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B72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89452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24C4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0CB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E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FC0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58F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4729BC"/>
    <w:multiLevelType w:val="hybridMultilevel"/>
    <w:tmpl w:val="A6F0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B4FB2"/>
    <w:multiLevelType w:val="hybridMultilevel"/>
    <w:tmpl w:val="28DCFA06"/>
    <w:lvl w:ilvl="0" w:tplc="B2E21FE8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color w:val="auto"/>
        <w:sz w:val="22"/>
      </w:rPr>
    </w:lvl>
    <w:lvl w:ilvl="1" w:tplc="5A4A1C8C">
      <w:start w:val="1"/>
      <w:numFmt w:val="bullet"/>
      <w:lvlText w:val="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20748"/>
    <w:multiLevelType w:val="hybridMultilevel"/>
    <w:tmpl w:val="09D0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80D6B"/>
    <w:multiLevelType w:val="hybridMultilevel"/>
    <w:tmpl w:val="F474C110"/>
    <w:lvl w:ilvl="0" w:tplc="5A4A1C8C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6F"/>
    <w:rsid w:val="0002130F"/>
    <w:rsid w:val="00033051"/>
    <w:rsid w:val="00044312"/>
    <w:rsid w:val="000741DB"/>
    <w:rsid w:val="000763DD"/>
    <w:rsid w:val="000C0961"/>
    <w:rsid w:val="000C5541"/>
    <w:rsid w:val="000C76FD"/>
    <w:rsid w:val="000E757F"/>
    <w:rsid w:val="00115FB3"/>
    <w:rsid w:val="00117F6C"/>
    <w:rsid w:val="001237D2"/>
    <w:rsid w:val="00150FC8"/>
    <w:rsid w:val="00177BDC"/>
    <w:rsid w:val="00187B02"/>
    <w:rsid w:val="001979F4"/>
    <w:rsid w:val="001E3188"/>
    <w:rsid w:val="00273B91"/>
    <w:rsid w:val="00274CC9"/>
    <w:rsid w:val="00291E26"/>
    <w:rsid w:val="002A4CDE"/>
    <w:rsid w:val="00313272"/>
    <w:rsid w:val="00327EC6"/>
    <w:rsid w:val="0034593A"/>
    <w:rsid w:val="00353850"/>
    <w:rsid w:val="00357F24"/>
    <w:rsid w:val="003A6FE9"/>
    <w:rsid w:val="003B1887"/>
    <w:rsid w:val="003E7E5B"/>
    <w:rsid w:val="00400946"/>
    <w:rsid w:val="0043085B"/>
    <w:rsid w:val="00432D30"/>
    <w:rsid w:val="00440D17"/>
    <w:rsid w:val="00457800"/>
    <w:rsid w:val="004A0C45"/>
    <w:rsid w:val="004A29BF"/>
    <w:rsid w:val="00544A68"/>
    <w:rsid w:val="00573BC8"/>
    <w:rsid w:val="00582D44"/>
    <w:rsid w:val="00583593"/>
    <w:rsid w:val="0058735B"/>
    <w:rsid w:val="005B1DCE"/>
    <w:rsid w:val="005D0CB4"/>
    <w:rsid w:val="005F1E71"/>
    <w:rsid w:val="00617FAC"/>
    <w:rsid w:val="006419D2"/>
    <w:rsid w:val="00670EDC"/>
    <w:rsid w:val="00671B1A"/>
    <w:rsid w:val="006B10AD"/>
    <w:rsid w:val="006E1EA0"/>
    <w:rsid w:val="00725354"/>
    <w:rsid w:val="00747B8C"/>
    <w:rsid w:val="00747F55"/>
    <w:rsid w:val="00750C6F"/>
    <w:rsid w:val="00752EC1"/>
    <w:rsid w:val="007964C3"/>
    <w:rsid w:val="007E7FAF"/>
    <w:rsid w:val="007F359E"/>
    <w:rsid w:val="00804F12"/>
    <w:rsid w:val="00834F10"/>
    <w:rsid w:val="008562E4"/>
    <w:rsid w:val="00901202"/>
    <w:rsid w:val="0090649A"/>
    <w:rsid w:val="00920BE0"/>
    <w:rsid w:val="0092151E"/>
    <w:rsid w:val="00930965"/>
    <w:rsid w:val="00966295"/>
    <w:rsid w:val="00980A6B"/>
    <w:rsid w:val="00997ED6"/>
    <w:rsid w:val="009A1496"/>
    <w:rsid w:val="00A07BA8"/>
    <w:rsid w:val="00A159B8"/>
    <w:rsid w:val="00A34B6F"/>
    <w:rsid w:val="00A50887"/>
    <w:rsid w:val="00AA7F37"/>
    <w:rsid w:val="00AC552A"/>
    <w:rsid w:val="00AD6C69"/>
    <w:rsid w:val="00AF704B"/>
    <w:rsid w:val="00B068C3"/>
    <w:rsid w:val="00B12290"/>
    <w:rsid w:val="00B14F46"/>
    <w:rsid w:val="00B16AA7"/>
    <w:rsid w:val="00B41732"/>
    <w:rsid w:val="00B859F1"/>
    <w:rsid w:val="00B93B52"/>
    <w:rsid w:val="00BA040C"/>
    <w:rsid w:val="00BB6BE3"/>
    <w:rsid w:val="00BD7164"/>
    <w:rsid w:val="00BF05B3"/>
    <w:rsid w:val="00C25F9A"/>
    <w:rsid w:val="00C2776E"/>
    <w:rsid w:val="00C34B36"/>
    <w:rsid w:val="00C372D9"/>
    <w:rsid w:val="00C72AE0"/>
    <w:rsid w:val="00C9161B"/>
    <w:rsid w:val="00CB541A"/>
    <w:rsid w:val="00CC5153"/>
    <w:rsid w:val="00CE205A"/>
    <w:rsid w:val="00CE763F"/>
    <w:rsid w:val="00CF7970"/>
    <w:rsid w:val="00D267C1"/>
    <w:rsid w:val="00D322BE"/>
    <w:rsid w:val="00D56DCE"/>
    <w:rsid w:val="00D73B2E"/>
    <w:rsid w:val="00DB12AE"/>
    <w:rsid w:val="00DB1CA5"/>
    <w:rsid w:val="00DD57D5"/>
    <w:rsid w:val="00E12BED"/>
    <w:rsid w:val="00E17CDF"/>
    <w:rsid w:val="00E249BF"/>
    <w:rsid w:val="00E87496"/>
    <w:rsid w:val="00EA5FC4"/>
    <w:rsid w:val="00EC029D"/>
    <w:rsid w:val="00EC218D"/>
    <w:rsid w:val="00ED5278"/>
    <w:rsid w:val="00EF398C"/>
    <w:rsid w:val="00F344B5"/>
    <w:rsid w:val="00F76104"/>
    <w:rsid w:val="00F940F0"/>
    <w:rsid w:val="00F962B7"/>
    <w:rsid w:val="00FA2E87"/>
    <w:rsid w:val="00FA65F9"/>
    <w:rsid w:val="00FB2556"/>
    <w:rsid w:val="00FD120A"/>
    <w:rsid w:val="00FE2E3E"/>
    <w:rsid w:val="00FF49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oNotEmbedSmartTags/>
  <w:decimalSymbol w:val="."/>
  <w:listSeparator w:val=","/>
  <w14:docId w14:val="0F28C409"/>
  <w14:defaultImageDpi w14:val="300"/>
  <w15:docId w15:val="{F3D173DB-93E3-4465-9F59-9325F87E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8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7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5AE1"/>
  </w:style>
  <w:style w:type="table" w:styleId="TableGrid">
    <w:name w:val="Table Grid"/>
    <w:basedOn w:val="TableNormal"/>
    <w:rsid w:val="00CA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398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43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3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3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3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312"/>
    <w:rPr>
      <w:b/>
      <w:bCs/>
      <w:sz w:val="24"/>
      <w:szCs w:val="24"/>
    </w:rPr>
  </w:style>
  <w:style w:type="paragraph" w:styleId="NoSpacing">
    <w:name w:val="No Spacing"/>
    <w:uiPriority w:val="1"/>
    <w:qFormat/>
    <w:rsid w:val="000C76FD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38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5C3A33-97BD-44A7-9656-C7112D28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Seattlerep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Department Seattle Repertory Theatre</dc:creator>
  <cp:lastModifiedBy>Davis, Lara</cp:lastModifiedBy>
  <cp:revision>2</cp:revision>
  <cp:lastPrinted>2017-09-27T17:59:00Z</cp:lastPrinted>
  <dcterms:created xsi:type="dcterms:W3CDTF">2017-09-27T23:44:00Z</dcterms:created>
  <dcterms:modified xsi:type="dcterms:W3CDTF">2017-09-27T23:44:00Z</dcterms:modified>
</cp:coreProperties>
</file>