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265E7" w14:textId="77777777" w:rsidR="00007239" w:rsidRDefault="008661F8" w:rsidP="00FD05D5">
      <w:pPr>
        <w:ind w:left="8640"/>
        <w:jc w:val="both"/>
      </w:pPr>
      <w:r>
        <w:rPr>
          <w:noProof/>
        </w:rPr>
        <w:drawing>
          <wp:inline distT="0" distB="0" distL="0" distR="0" wp14:anchorId="33F8AF27" wp14:editId="666447ED">
            <wp:extent cx="469900" cy="469900"/>
            <wp:effectExtent l="0" t="0" r="0" b="0"/>
            <wp:docPr id="2060885447" name="image2.png" descr="page8image10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ge8image10896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C36FF" w14:textId="77777777" w:rsidR="00007239" w:rsidRPr="00427C91" w:rsidRDefault="008661F8">
      <w:r w:rsidRPr="00427C91">
        <w:rPr>
          <w:rFonts w:ascii="Arial Black" w:eastAsia="Arial Black" w:hAnsi="Arial Black" w:cs="Arial Black"/>
          <w:u w:val="single"/>
        </w:rPr>
        <w:t>Learning Plan</w:t>
      </w:r>
    </w:p>
    <w:p w14:paraId="7F069393" w14:textId="77777777" w:rsidR="00007239" w:rsidRPr="00427C91" w:rsidRDefault="008661F8">
      <w:pPr>
        <w:rPr>
          <w:rFonts w:ascii="Arial" w:eastAsia="Arial" w:hAnsi="Arial" w:cs="Arial"/>
          <w:b/>
          <w:color w:val="FF0000"/>
        </w:rPr>
      </w:pPr>
      <w:r w:rsidRPr="00427C91">
        <w:rPr>
          <w:rFonts w:ascii="Arial" w:eastAsia="Arial" w:hAnsi="Arial" w:cs="Arial"/>
          <w:b/>
        </w:rPr>
        <w:t xml:space="preserve">Class Title: </w:t>
      </w:r>
    </w:p>
    <w:p w14:paraId="3A585E6C" w14:textId="77777777" w:rsidR="00007239" w:rsidRPr="00427C91" w:rsidRDefault="008661F8">
      <w:pPr>
        <w:tabs>
          <w:tab w:val="left" w:pos="7656"/>
        </w:tabs>
        <w:rPr>
          <w:rFonts w:ascii="Arial" w:eastAsia="Arial" w:hAnsi="Arial" w:cs="Arial"/>
          <w:b/>
          <w:color w:val="000000"/>
        </w:rPr>
      </w:pPr>
      <w:r w:rsidRPr="00427C91">
        <w:rPr>
          <w:rFonts w:ascii="Arial" w:eastAsia="Arial" w:hAnsi="Arial" w:cs="Arial"/>
          <w:b/>
          <w:color w:val="000000"/>
        </w:rPr>
        <w:tab/>
      </w:r>
    </w:p>
    <w:p w14:paraId="6B2B1DFD" w14:textId="77777777" w:rsidR="00007239" w:rsidRPr="00427C91" w:rsidRDefault="008661F8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 xml:space="preserve">Teaching Artist: </w:t>
      </w:r>
    </w:p>
    <w:p w14:paraId="702A5B0F" w14:textId="77777777" w:rsidR="00007239" w:rsidRPr="00427C91" w:rsidRDefault="00007239">
      <w:pPr>
        <w:rPr>
          <w:rFonts w:ascii="Arial" w:eastAsia="Arial" w:hAnsi="Arial" w:cs="Arial"/>
          <w:b/>
        </w:rPr>
      </w:pPr>
    </w:p>
    <w:p w14:paraId="23F43ADF" w14:textId="77777777" w:rsidR="00007239" w:rsidRPr="00427C91" w:rsidRDefault="008661F8">
      <w:pPr>
        <w:tabs>
          <w:tab w:val="center" w:pos="4680"/>
        </w:tabs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 xml:space="preserve">Grade(s)/Age(s):. </w:t>
      </w:r>
    </w:p>
    <w:p w14:paraId="6B83508E" w14:textId="77777777" w:rsidR="00007239" w:rsidRPr="00427C91" w:rsidRDefault="00007239">
      <w:pPr>
        <w:rPr>
          <w:rFonts w:ascii="Arial" w:eastAsia="Arial" w:hAnsi="Arial" w:cs="Arial"/>
          <w:b/>
        </w:rPr>
      </w:pPr>
    </w:p>
    <w:p w14:paraId="27B645BB" w14:textId="77777777" w:rsidR="00007239" w:rsidRPr="00427C91" w:rsidRDefault="008661F8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School/Location:</w:t>
      </w:r>
    </w:p>
    <w:p w14:paraId="169DF160" w14:textId="77777777" w:rsidR="00007239" w:rsidRPr="00427C91" w:rsidRDefault="00007239">
      <w:pPr>
        <w:rPr>
          <w:rFonts w:ascii="Arial" w:eastAsia="Arial" w:hAnsi="Arial" w:cs="Arial"/>
          <w:b/>
        </w:rPr>
      </w:pPr>
    </w:p>
    <w:p w14:paraId="4441AC91" w14:textId="4116FC65" w:rsidR="00007239" w:rsidRPr="00427C91" w:rsidRDefault="008661F8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Description:</w:t>
      </w:r>
    </w:p>
    <w:p w14:paraId="3123CDFF" w14:textId="52172320" w:rsidR="00934BE3" w:rsidRPr="00427C91" w:rsidRDefault="008B217A" w:rsidP="00934BE3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Cs/>
          <w:color w:val="404040"/>
          <w:bdr w:val="none" w:sz="0" w:space="0" w:color="auto" w:frame="1"/>
        </w:rPr>
      </w:pPr>
      <w:r w:rsidRPr="00427C91">
        <w:rPr>
          <w:rFonts w:ascii="Arial" w:eastAsia="Arial" w:hAnsi="Arial" w:cs="Arial"/>
          <w:b/>
        </w:rPr>
        <w:t>Tree of Life</w:t>
      </w:r>
      <w:r w:rsidR="00EB274F" w:rsidRPr="00427C91">
        <w:rPr>
          <w:rFonts w:ascii="Arial" w:eastAsia="Arial" w:hAnsi="Arial" w:cs="Arial"/>
          <w:b/>
        </w:rPr>
        <w:t xml:space="preserve">. </w:t>
      </w:r>
      <w:r w:rsidR="00EB274F" w:rsidRPr="00427C91">
        <w:rPr>
          <w:rFonts w:ascii="Arial" w:eastAsia="Arial" w:hAnsi="Arial" w:cs="Arial"/>
          <w:bCs/>
        </w:rPr>
        <w:t>Examination of the ideas surrounding the Tree of Life. A popular symbol used in many different cultures.</w:t>
      </w:r>
      <w:r w:rsidR="00934BE3" w:rsidRPr="00427C91">
        <w:rPr>
          <w:rFonts w:ascii="Arial" w:eastAsia="Arial" w:hAnsi="Arial" w:cs="Arial"/>
          <w:bCs/>
        </w:rPr>
        <w:t xml:space="preserve"> Below are some </w:t>
      </w:r>
      <w:r w:rsidR="00EA2F9C" w:rsidRPr="00427C91">
        <w:rPr>
          <w:rFonts w:ascii="Arial" w:eastAsia="Arial" w:hAnsi="Arial" w:cs="Arial"/>
          <w:bCs/>
        </w:rPr>
        <w:t>themes that run through various cultural interpretations of the Tree of Life.</w:t>
      </w:r>
    </w:p>
    <w:p w14:paraId="68C23BE1" w14:textId="6D640514" w:rsidR="00934BE3" w:rsidRPr="00427C91" w:rsidRDefault="00934BE3" w:rsidP="00934BE3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404040"/>
        </w:rPr>
      </w:pPr>
      <w:r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 xml:space="preserve">A Connection to Everything: </w:t>
      </w:r>
      <w:r w:rsidRPr="00427C91">
        <w:rPr>
          <w:rFonts w:ascii="Arial" w:hAnsi="Arial" w:cs="Arial"/>
          <w:color w:val="404040"/>
          <w:bdr w:val="none" w:sz="0" w:space="0" w:color="auto" w:frame="1"/>
        </w:rPr>
        <w:t>All things are connected through branches and roots</w:t>
      </w:r>
    </w:p>
    <w:p w14:paraId="7E800BBD" w14:textId="229F6226" w:rsidR="00934BE3" w:rsidRPr="00427C91" w:rsidRDefault="00934BE3" w:rsidP="00934BE3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404040"/>
        </w:rPr>
      </w:pPr>
      <w:r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 xml:space="preserve">Ancestry, Family: </w:t>
      </w:r>
      <w:r w:rsidRPr="00427C91">
        <w:rPr>
          <w:rFonts w:ascii="Arial" w:hAnsi="Arial" w:cs="Arial"/>
          <w:color w:val="404040"/>
          <w:bdr w:val="none" w:sz="0" w:space="0" w:color="auto" w:frame="1"/>
        </w:rPr>
        <w:t xml:space="preserve">the Tree of Life </w:t>
      </w:r>
      <w:r w:rsidR="00E858FF" w:rsidRPr="00427C91">
        <w:rPr>
          <w:rFonts w:ascii="Arial" w:hAnsi="Arial" w:cs="Arial"/>
          <w:color w:val="404040"/>
          <w:bdr w:val="none" w:sz="0" w:space="0" w:color="auto" w:frame="1"/>
        </w:rPr>
        <w:t>is a way to represent those who came before you and those that will come after you</w:t>
      </w:r>
    </w:p>
    <w:p w14:paraId="114F4C2C" w14:textId="1FA10E0D" w:rsidR="00934BE3" w:rsidRPr="00427C91" w:rsidRDefault="00934BE3" w:rsidP="00934BE3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404040"/>
        </w:rPr>
      </w:pPr>
      <w:r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Immortality</w:t>
      </w:r>
      <w:r w:rsidR="004D2E61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 xml:space="preserve">, </w:t>
      </w:r>
      <w:r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Rebirth</w:t>
      </w:r>
      <w:r w:rsidR="004D2E61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, Nourishment</w:t>
      </w:r>
      <w:r w:rsidR="00427D7A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:</w:t>
      </w:r>
      <w:r w:rsidR="00562DD7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 xml:space="preserve"> </w:t>
      </w:r>
      <w:r w:rsidR="00562DD7" w:rsidRPr="00427C91">
        <w:rPr>
          <w:rFonts w:ascii="Arial" w:hAnsi="Arial" w:cs="Arial"/>
          <w:color w:val="404040"/>
          <w:bdr w:val="none" w:sz="0" w:space="0" w:color="auto" w:frame="1"/>
        </w:rPr>
        <w:t>Trees lose leaves</w:t>
      </w:r>
      <w:r w:rsidR="000A0B1D" w:rsidRPr="00427C91">
        <w:rPr>
          <w:rFonts w:ascii="Arial" w:hAnsi="Arial" w:cs="Arial"/>
          <w:color w:val="404040"/>
          <w:bdr w:val="none" w:sz="0" w:space="0" w:color="auto" w:frame="1"/>
        </w:rPr>
        <w:t xml:space="preserve"> which grown back as buds in the spring.</w:t>
      </w:r>
      <w:r w:rsidR="004D2E61" w:rsidRPr="00427C91">
        <w:rPr>
          <w:rFonts w:ascii="Arial" w:hAnsi="Arial" w:cs="Arial"/>
          <w:color w:val="404040"/>
          <w:bdr w:val="none" w:sz="0" w:space="0" w:color="auto" w:frame="1"/>
        </w:rPr>
        <w:t xml:space="preserve"> Fallen leaves nourish the soil which helps the roots grow.</w:t>
      </w:r>
    </w:p>
    <w:p w14:paraId="2A29E6DD" w14:textId="1C639E8C" w:rsidR="00934BE3" w:rsidRPr="00427C91" w:rsidRDefault="00934BE3" w:rsidP="00934BE3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color w:val="404040"/>
          <w:bdr w:val="none" w:sz="0" w:space="0" w:color="auto" w:frame="1"/>
        </w:rPr>
      </w:pPr>
      <w:r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Peace</w:t>
      </w:r>
      <w:r w:rsidR="00FF6F4F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>:</w:t>
      </w:r>
      <w:r w:rsidR="004D2E61" w:rsidRPr="00427C91">
        <w:rPr>
          <w:rFonts w:ascii="Arial" w:hAnsi="Arial" w:cs="Arial"/>
          <w:b/>
          <w:bCs/>
          <w:color w:val="404040"/>
          <w:bdr w:val="none" w:sz="0" w:space="0" w:color="auto" w:frame="1"/>
        </w:rPr>
        <w:t xml:space="preserve"> </w:t>
      </w:r>
      <w:r w:rsidR="008A28A3" w:rsidRPr="00427C91">
        <w:rPr>
          <w:rFonts w:ascii="Arial" w:hAnsi="Arial" w:cs="Arial"/>
          <w:color w:val="404040"/>
          <w:bdr w:val="none" w:sz="0" w:space="0" w:color="auto" w:frame="1"/>
        </w:rPr>
        <w:t>Tree as symbol of calmness</w:t>
      </w:r>
      <w:r w:rsidR="00524281" w:rsidRPr="00427C91">
        <w:rPr>
          <w:rFonts w:ascii="Arial" w:hAnsi="Arial" w:cs="Arial"/>
          <w:color w:val="404040"/>
          <w:bdr w:val="none" w:sz="0" w:space="0" w:color="auto" w:frame="1"/>
        </w:rPr>
        <w:t>. Provides a safe space for those in need of shelter.</w:t>
      </w:r>
    </w:p>
    <w:p w14:paraId="26861576" w14:textId="248A6C93" w:rsidR="00007239" w:rsidRPr="00427C91" w:rsidRDefault="00007239" w:rsidP="00EE5E5A">
      <w:pPr>
        <w:rPr>
          <w:rFonts w:ascii="Arial" w:eastAsia="Arial" w:hAnsi="Arial" w:cs="Arial"/>
          <w:i/>
          <w:color w:val="808080"/>
        </w:rPr>
      </w:pPr>
    </w:p>
    <w:p w14:paraId="00F22118" w14:textId="77777777" w:rsidR="00007239" w:rsidRPr="00427C91" w:rsidRDefault="00007239">
      <w:pPr>
        <w:rPr>
          <w:rFonts w:ascii="Arial" w:eastAsia="Arial" w:hAnsi="Arial" w:cs="Arial"/>
          <w:b/>
          <w:color w:val="FF00FF"/>
        </w:rPr>
      </w:pPr>
    </w:p>
    <w:p w14:paraId="63EC454C" w14:textId="3BFDA5F1" w:rsidR="00007239" w:rsidRPr="00427C91" w:rsidRDefault="008661F8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Materials &amp; Space:</w:t>
      </w:r>
    </w:p>
    <w:p w14:paraId="0CD3D882" w14:textId="6ED3F4D8" w:rsidR="00EB274F" w:rsidRPr="00427C91" w:rsidRDefault="00807D89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 xml:space="preserve">Paper, pencil, coloring pencils </w:t>
      </w:r>
      <w:r w:rsidR="00DB0125" w:rsidRPr="00427C91">
        <w:rPr>
          <w:rFonts w:ascii="Arial" w:eastAsia="Arial" w:hAnsi="Arial" w:cs="Arial"/>
          <w:b/>
        </w:rPr>
        <w:t xml:space="preserve">or watercolors, </w:t>
      </w:r>
      <w:r w:rsidRPr="00427C91">
        <w:rPr>
          <w:rFonts w:ascii="Arial" w:eastAsia="Arial" w:hAnsi="Arial" w:cs="Arial"/>
          <w:b/>
        </w:rPr>
        <w:t>(alternate method</w:t>
      </w:r>
      <w:r w:rsidR="00DB0125" w:rsidRPr="00427C91">
        <w:rPr>
          <w:rFonts w:ascii="Arial" w:eastAsia="Arial" w:hAnsi="Arial" w:cs="Arial"/>
          <w:b/>
        </w:rPr>
        <w:t xml:space="preserve">: use </w:t>
      </w:r>
      <w:r w:rsidR="003252F6" w:rsidRPr="00427C91">
        <w:rPr>
          <w:rFonts w:ascii="Arial" w:eastAsia="Arial" w:hAnsi="Arial" w:cs="Arial"/>
          <w:b/>
        </w:rPr>
        <w:t xml:space="preserve">washable </w:t>
      </w:r>
      <w:r w:rsidR="00DB0125" w:rsidRPr="00427C91">
        <w:rPr>
          <w:rFonts w:ascii="Arial" w:eastAsia="Arial" w:hAnsi="Arial" w:cs="Arial"/>
          <w:b/>
        </w:rPr>
        <w:t>markers then paint over them with water for “watercolor</w:t>
      </w:r>
      <w:r w:rsidR="003252F6" w:rsidRPr="00427C91">
        <w:rPr>
          <w:rFonts w:ascii="Arial" w:eastAsia="Arial" w:hAnsi="Arial" w:cs="Arial"/>
          <w:b/>
        </w:rPr>
        <w:t xml:space="preserve"> effect”)</w:t>
      </w:r>
      <w:r w:rsidRPr="00427C91">
        <w:rPr>
          <w:rFonts w:ascii="Arial" w:eastAsia="Arial" w:hAnsi="Arial" w:cs="Arial"/>
          <w:b/>
        </w:rPr>
        <w:t xml:space="preserve"> </w:t>
      </w:r>
    </w:p>
    <w:p w14:paraId="7A2B5B8F" w14:textId="77777777" w:rsidR="00007239" w:rsidRPr="00427C91" w:rsidRDefault="00007239">
      <w:pPr>
        <w:rPr>
          <w:rFonts w:ascii="Arial" w:eastAsia="Arial" w:hAnsi="Arial" w:cs="Arial"/>
          <w:b/>
          <w:color w:val="FF00FF"/>
        </w:rPr>
      </w:pPr>
    </w:p>
    <w:p w14:paraId="6C647847" w14:textId="34C62BB7" w:rsidR="00007239" w:rsidRPr="00427C91" w:rsidRDefault="008661F8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 xml:space="preserve">Big Idea: </w:t>
      </w:r>
    </w:p>
    <w:p w14:paraId="3187D091" w14:textId="5994D8EE" w:rsidR="00524281" w:rsidRPr="00427C91" w:rsidRDefault="00D7768B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The Tree of Life is an eternal symbol</w:t>
      </w:r>
      <w:r w:rsidR="003326AB" w:rsidRPr="00427C91">
        <w:rPr>
          <w:rFonts w:ascii="Arial" w:eastAsia="Arial" w:hAnsi="Arial" w:cs="Arial"/>
          <w:b/>
        </w:rPr>
        <w:t xml:space="preserve">. Today it means something to you that may be different </w:t>
      </w:r>
      <w:r w:rsidR="00080C03" w:rsidRPr="00427C91">
        <w:rPr>
          <w:rFonts w:ascii="Arial" w:eastAsia="Arial" w:hAnsi="Arial" w:cs="Arial"/>
          <w:b/>
        </w:rPr>
        <w:t>in a month or year.</w:t>
      </w:r>
    </w:p>
    <w:p w14:paraId="74DC6755" w14:textId="77777777" w:rsidR="0035319F" w:rsidRPr="00427C91" w:rsidRDefault="0035319F" w:rsidP="003252F6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bCs/>
          <w:color w:val="404040"/>
        </w:rPr>
      </w:pPr>
    </w:p>
    <w:p w14:paraId="40FC3F7A" w14:textId="77777777" w:rsidR="003252F6" w:rsidRPr="00427C91" w:rsidRDefault="003252F6">
      <w:pPr>
        <w:rPr>
          <w:rFonts w:ascii="Arial" w:eastAsia="Arial" w:hAnsi="Arial" w:cs="Arial"/>
          <w:b/>
        </w:rPr>
      </w:pPr>
    </w:p>
    <w:p w14:paraId="773E7BD5" w14:textId="77777777" w:rsidR="00007239" w:rsidRPr="00427C91" w:rsidRDefault="008661F8">
      <w:pPr>
        <w:spacing w:after="120"/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Student Learning Assessment</w:t>
      </w:r>
      <w:r w:rsidRPr="00427C91">
        <w:rPr>
          <w:rFonts w:ascii="Arial" w:eastAsia="Arial" w:hAnsi="Arial" w:cs="Arial"/>
          <w:b/>
          <w:color w:val="FF0000"/>
        </w:rPr>
        <w:t xml:space="preserve"> </w:t>
      </w:r>
    </w:p>
    <w:tbl>
      <w:tblPr>
        <w:tblStyle w:val="a0"/>
        <w:tblW w:w="9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788"/>
      </w:tblGrid>
      <w:tr w:rsidR="00007239" w:rsidRPr="00427C91" w14:paraId="034F734D" w14:textId="77777777">
        <w:tc>
          <w:tcPr>
            <w:tcW w:w="4968" w:type="dxa"/>
          </w:tcPr>
          <w:p w14:paraId="332187DA" w14:textId="77777777" w:rsidR="00007239" w:rsidRPr="00427C91" w:rsidRDefault="008661F8">
            <w:pPr>
              <w:rPr>
                <w:rFonts w:ascii="Arial" w:eastAsia="Arial" w:hAnsi="Arial" w:cs="Arial"/>
                <w:b/>
              </w:rPr>
            </w:pPr>
            <w:r w:rsidRPr="00427C91">
              <w:rPr>
                <w:rFonts w:ascii="Arial" w:eastAsia="Arial" w:hAnsi="Arial" w:cs="Arial"/>
                <w:b/>
              </w:rPr>
              <w:t>Learning</w:t>
            </w:r>
            <w:r w:rsidRPr="00427C91">
              <w:rPr>
                <w:rFonts w:ascii="Arial" w:eastAsia="Arial" w:hAnsi="Arial" w:cs="Arial"/>
              </w:rPr>
              <w:t xml:space="preserve"> </w:t>
            </w:r>
            <w:r w:rsidRPr="00427C91">
              <w:rPr>
                <w:rFonts w:ascii="Arial" w:eastAsia="Arial" w:hAnsi="Arial" w:cs="Arial"/>
                <w:b/>
              </w:rPr>
              <w:t>Objectives</w:t>
            </w:r>
          </w:p>
          <w:p w14:paraId="28657835" w14:textId="77777777" w:rsidR="00007239" w:rsidRPr="00427C91" w:rsidRDefault="008661F8">
            <w:pPr>
              <w:rPr>
                <w:rFonts w:ascii="Arial" w:eastAsia="Arial" w:hAnsi="Arial" w:cs="Arial"/>
                <w:i/>
                <w:color w:val="000000"/>
              </w:rPr>
            </w:pPr>
            <w:r w:rsidRPr="00427C91">
              <w:rPr>
                <w:rFonts w:ascii="Arial" w:eastAsia="Arial" w:hAnsi="Arial" w:cs="Arial"/>
                <w:i/>
              </w:rPr>
              <w:t xml:space="preserve">What I want my students to know/understand and be able to do. </w:t>
            </w:r>
          </w:p>
        </w:tc>
        <w:tc>
          <w:tcPr>
            <w:tcW w:w="4788" w:type="dxa"/>
          </w:tcPr>
          <w:p w14:paraId="57C16411" w14:textId="77777777" w:rsidR="00007239" w:rsidRPr="00427C91" w:rsidRDefault="008661F8">
            <w:pPr>
              <w:rPr>
                <w:rFonts w:ascii="Arial" w:eastAsia="Arial" w:hAnsi="Arial" w:cs="Arial"/>
                <w:b/>
              </w:rPr>
            </w:pPr>
            <w:r w:rsidRPr="00427C91">
              <w:rPr>
                <w:rFonts w:ascii="Arial" w:eastAsia="Arial" w:hAnsi="Arial" w:cs="Arial"/>
                <w:b/>
              </w:rPr>
              <w:t xml:space="preserve">Assessment Criteria </w:t>
            </w:r>
          </w:p>
          <w:p w14:paraId="3128BFB6" w14:textId="77777777" w:rsidR="00007239" w:rsidRPr="00427C91" w:rsidRDefault="008661F8">
            <w:pPr>
              <w:rPr>
                <w:rFonts w:ascii="Arial" w:eastAsia="Arial" w:hAnsi="Arial" w:cs="Arial"/>
                <w:i/>
              </w:rPr>
            </w:pPr>
            <w:r w:rsidRPr="00427C91">
              <w:rPr>
                <w:rFonts w:ascii="Arial" w:eastAsia="Arial" w:hAnsi="Arial" w:cs="Arial"/>
                <w:i/>
              </w:rPr>
              <w:t>What I will observe in my students – traits that can be seen and/or heard.</w:t>
            </w:r>
          </w:p>
        </w:tc>
      </w:tr>
      <w:tr w:rsidR="00007239" w:rsidRPr="00427C91" w14:paraId="3FABCF03" w14:textId="77777777">
        <w:trPr>
          <w:trHeight w:val="560"/>
        </w:trPr>
        <w:tc>
          <w:tcPr>
            <w:tcW w:w="4968" w:type="dxa"/>
          </w:tcPr>
          <w:p w14:paraId="1A06FDB5" w14:textId="7B08AC00" w:rsidR="00007239" w:rsidRPr="00427C91" w:rsidRDefault="008661F8">
            <w:pPr>
              <w:rPr>
                <w:rFonts w:ascii="Arial" w:eastAsia="Arial" w:hAnsi="Arial" w:cs="Arial"/>
              </w:rPr>
            </w:pPr>
            <w:r w:rsidRPr="00427C91">
              <w:rPr>
                <w:rFonts w:ascii="Arial" w:eastAsia="Arial" w:hAnsi="Arial" w:cs="Arial"/>
                <w:b/>
              </w:rPr>
              <w:t>1.</w:t>
            </w:r>
            <w:r w:rsidRPr="00427C91">
              <w:rPr>
                <w:rFonts w:ascii="Arial" w:eastAsia="Arial" w:hAnsi="Arial" w:cs="Arial"/>
              </w:rPr>
              <w:t xml:space="preserve"> </w:t>
            </w:r>
            <w:r w:rsidR="0072316C" w:rsidRPr="00427C91">
              <w:rPr>
                <w:rFonts w:ascii="Arial" w:eastAsia="Arial" w:hAnsi="Arial" w:cs="Arial"/>
              </w:rPr>
              <w:t>design</w:t>
            </w:r>
            <w:r w:rsidR="00184DE5" w:rsidRPr="00427C91">
              <w:rPr>
                <w:rFonts w:ascii="Arial" w:eastAsia="Arial" w:hAnsi="Arial" w:cs="Arial"/>
              </w:rPr>
              <w:t xml:space="preserve"> person</w:t>
            </w:r>
            <w:r w:rsidR="00D30D8A" w:rsidRPr="00427C91">
              <w:rPr>
                <w:rFonts w:ascii="Arial" w:eastAsia="Arial" w:hAnsi="Arial" w:cs="Arial"/>
              </w:rPr>
              <w:t xml:space="preserve">al </w:t>
            </w:r>
            <w:r w:rsidR="0072316C" w:rsidRPr="00427C91">
              <w:rPr>
                <w:rFonts w:ascii="Arial" w:eastAsia="Arial" w:hAnsi="Arial" w:cs="Arial"/>
              </w:rPr>
              <w:t>Tree of Life</w:t>
            </w:r>
            <w:r w:rsidR="006A5C62" w:rsidRPr="00427C91">
              <w:rPr>
                <w:rFonts w:ascii="Arial" w:eastAsia="Arial" w:hAnsi="Arial" w:cs="Arial"/>
              </w:rPr>
              <w:t>.</w:t>
            </w:r>
          </w:p>
        </w:tc>
        <w:tc>
          <w:tcPr>
            <w:tcW w:w="4788" w:type="dxa"/>
          </w:tcPr>
          <w:p w14:paraId="193FCD18" w14:textId="356741B6" w:rsidR="00007239" w:rsidRPr="00427C91" w:rsidRDefault="008661F8">
            <w:pPr>
              <w:rPr>
                <w:rFonts w:ascii="Arial" w:eastAsia="Arial" w:hAnsi="Arial" w:cs="Arial"/>
              </w:rPr>
            </w:pPr>
            <w:r w:rsidRPr="00427C91">
              <w:rPr>
                <w:rFonts w:ascii="Arial" w:eastAsia="Arial" w:hAnsi="Arial" w:cs="Arial"/>
                <w:b/>
              </w:rPr>
              <w:t>1.</w:t>
            </w:r>
            <w:r w:rsidRPr="00427C91">
              <w:rPr>
                <w:rFonts w:ascii="Arial" w:eastAsia="Arial" w:hAnsi="Arial" w:cs="Arial"/>
              </w:rPr>
              <w:t xml:space="preserve"> </w:t>
            </w:r>
            <w:r w:rsidR="006A5C62" w:rsidRPr="00427C91">
              <w:rPr>
                <w:rFonts w:ascii="Arial" w:eastAsia="Arial" w:hAnsi="Arial" w:cs="Arial"/>
              </w:rPr>
              <w:t xml:space="preserve">students can articulate what their Tree of Life </w:t>
            </w:r>
            <w:r w:rsidR="0044607E" w:rsidRPr="00427C91">
              <w:rPr>
                <w:rFonts w:ascii="Arial" w:eastAsia="Arial" w:hAnsi="Arial" w:cs="Arial"/>
              </w:rPr>
              <w:t>means to them</w:t>
            </w:r>
          </w:p>
        </w:tc>
      </w:tr>
      <w:tr w:rsidR="00007239" w:rsidRPr="00427C91" w14:paraId="0B759FDC" w14:textId="77777777">
        <w:trPr>
          <w:trHeight w:val="600"/>
        </w:trPr>
        <w:tc>
          <w:tcPr>
            <w:tcW w:w="4968" w:type="dxa"/>
          </w:tcPr>
          <w:p w14:paraId="2C9E7ACF" w14:textId="58FE3985" w:rsidR="00007239" w:rsidRPr="00427C91" w:rsidRDefault="008661F8">
            <w:pPr>
              <w:rPr>
                <w:rFonts w:ascii="Arial" w:eastAsia="Arial" w:hAnsi="Arial" w:cs="Arial"/>
              </w:rPr>
            </w:pPr>
            <w:r w:rsidRPr="00427C91">
              <w:rPr>
                <w:rFonts w:ascii="Arial" w:eastAsia="Arial" w:hAnsi="Arial" w:cs="Arial"/>
                <w:b/>
              </w:rPr>
              <w:lastRenderedPageBreak/>
              <w:t>2.</w:t>
            </w:r>
            <w:r w:rsidR="00ED723C" w:rsidRPr="00427C91">
              <w:rPr>
                <w:rFonts w:ascii="Arial" w:eastAsia="Arial" w:hAnsi="Arial" w:cs="Arial"/>
              </w:rPr>
              <w:t xml:space="preserve"> use personal symbols to represent what is important to</w:t>
            </w:r>
            <w:r w:rsidR="006A5C62" w:rsidRPr="00427C91">
              <w:rPr>
                <w:rFonts w:ascii="Arial" w:eastAsia="Arial" w:hAnsi="Arial" w:cs="Arial"/>
              </w:rPr>
              <w:t>.</w:t>
            </w:r>
            <w:r w:rsidR="00720D0C" w:rsidRPr="00427C91">
              <w:rPr>
                <w:rFonts w:ascii="Arial" w:eastAsia="Arial" w:hAnsi="Arial" w:cs="Arial"/>
              </w:rPr>
              <w:t xml:space="preserve"> (Things in the tree besides leaves and branches.</w:t>
            </w:r>
            <w:r w:rsidR="00E12378" w:rsidRPr="00427C91">
              <w:rPr>
                <w:rFonts w:ascii="Arial" w:eastAsia="Arial" w:hAnsi="Arial" w:cs="Arial"/>
              </w:rPr>
              <w:t>)</w:t>
            </w:r>
            <w:r w:rsidR="00720D0C" w:rsidRPr="00427C9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788" w:type="dxa"/>
          </w:tcPr>
          <w:p w14:paraId="56DA3023" w14:textId="785D9E36" w:rsidR="00007239" w:rsidRPr="00427C91" w:rsidRDefault="008661F8">
            <w:pPr>
              <w:rPr>
                <w:rFonts w:ascii="Arial" w:eastAsia="Arial" w:hAnsi="Arial" w:cs="Arial"/>
              </w:rPr>
            </w:pPr>
            <w:r w:rsidRPr="00427C91">
              <w:rPr>
                <w:rFonts w:ascii="Arial" w:eastAsia="Arial" w:hAnsi="Arial" w:cs="Arial"/>
                <w:b/>
              </w:rPr>
              <w:t>2.</w:t>
            </w:r>
            <w:r w:rsidR="0044607E" w:rsidRPr="00427C91">
              <w:rPr>
                <w:rFonts w:ascii="Arial" w:eastAsia="Arial" w:hAnsi="Arial" w:cs="Arial"/>
                <w:b/>
              </w:rPr>
              <w:t xml:space="preserve"> </w:t>
            </w:r>
            <w:r w:rsidR="0044607E" w:rsidRPr="00427C91">
              <w:rPr>
                <w:rFonts w:ascii="Arial" w:eastAsia="Arial" w:hAnsi="Arial" w:cs="Arial"/>
                <w:bCs/>
              </w:rPr>
              <w:t>articulate what individual symbols mean</w:t>
            </w:r>
          </w:p>
        </w:tc>
      </w:tr>
      <w:tr w:rsidR="00007239" w:rsidRPr="00427C91" w14:paraId="7B5F9062" w14:textId="77777777">
        <w:tc>
          <w:tcPr>
            <w:tcW w:w="4968" w:type="dxa"/>
          </w:tcPr>
          <w:p w14:paraId="3A6A3E5D" w14:textId="617C79E4" w:rsidR="00007239" w:rsidRPr="00427C91" w:rsidRDefault="008661F8">
            <w:pPr>
              <w:rPr>
                <w:rFonts w:ascii="Arial" w:eastAsia="Arial" w:hAnsi="Arial" w:cs="Arial"/>
                <w:b/>
              </w:rPr>
            </w:pPr>
            <w:r w:rsidRPr="00427C91">
              <w:rPr>
                <w:rFonts w:ascii="Arial" w:eastAsia="Arial" w:hAnsi="Arial" w:cs="Arial"/>
                <w:b/>
              </w:rPr>
              <w:t xml:space="preserve">3. </w:t>
            </w:r>
            <w:r w:rsidR="00E12378" w:rsidRPr="00427C91">
              <w:rPr>
                <w:rFonts w:ascii="Arial" w:eastAsia="Arial" w:hAnsi="Arial" w:cs="Arial"/>
                <w:bCs/>
              </w:rPr>
              <w:t>Students can</w:t>
            </w:r>
            <w:r w:rsidR="00E12378" w:rsidRPr="00427C91">
              <w:rPr>
                <w:rFonts w:ascii="Arial" w:eastAsia="Arial" w:hAnsi="Arial" w:cs="Arial"/>
                <w:b/>
              </w:rPr>
              <w:t xml:space="preserve"> </w:t>
            </w:r>
            <w:r w:rsidR="00E12378" w:rsidRPr="00427C91">
              <w:rPr>
                <w:rFonts w:ascii="Arial" w:eastAsia="Arial" w:hAnsi="Arial" w:cs="Arial"/>
                <w:bCs/>
              </w:rPr>
              <w:t>make a</w:t>
            </w:r>
            <w:r w:rsidR="00E12378" w:rsidRPr="00427C91">
              <w:rPr>
                <w:rFonts w:ascii="Arial" w:eastAsia="Arial" w:hAnsi="Arial" w:cs="Arial"/>
                <w:b/>
              </w:rPr>
              <w:t xml:space="preserve"> </w:t>
            </w:r>
            <w:r w:rsidR="00D82320" w:rsidRPr="00427C91">
              <w:rPr>
                <w:rFonts w:ascii="Arial" w:eastAsia="Arial" w:hAnsi="Arial" w:cs="Arial"/>
                <w:b/>
              </w:rPr>
              <w:t>roughly symmetrical design</w:t>
            </w:r>
          </w:p>
        </w:tc>
        <w:tc>
          <w:tcPr>
            <w:tcW w:w="4788" w:type="dxa"/>
          </w:tcPr>
          <w:p w14:paraId="18E74570" w14:textId="6C13E057" w:rsidR="00007239" w:rsidRPr="00427C91" w:rsidRDefault="008661F8">
            <w:pPr>
              <w:rPr>
                <w:rFonts w:ascii="Arial" w:eastAsia="Arial" w:hAnsi="Arial" w:cs="Arial"/>
              </w:rPr>
            </w:pPr>
            <w:r w:rsidRPr="00427C91">
              <w:rPr>
                <w:rFonts w:ascii="Arial" w:eastAsia="Arial" w:hAnsi="Arial" w:cs="Arial"/>
                <w:b/>
              </w:rPr>
              <w:t>3.</w:t>
            </w:r>
            <w:r w:rsidRPr="00427C91">
              <w:rPr>
                <w:rFonts w:ascii="Arial" w:eastAsia="Arial" w:hAnsi="Arial" w:cs="Arial"/>
              </w:rPr>
              <w:t xml:space="preserve"> </w:t>
            </w:r>
            <w:r w:rsidR="002E5567" w:rsidRPr="00427C91">
              <w:rPr>
                <w:rFonts w:ascii="Arial" w:eastAsia="Arial" w:hAnsi="Arial" w:cs="Arial"/>
              </w:rPr>
              <w:t xml:space="preserve">Tree shows </w:t>
            </w:r>
            <w:r w:rsidR="00406602" w:rsidRPr="00427C91">
              <w:rPr>
                <w:rFonts w:ascii="Arial" w:eastAsia="Arial" w:hAnsi="Arial" w:cs="Arial"/>
              </w:rPr>
              <w:t xml:space="preserve">(roughly) </w:t>
            </w:r>
            <w:r w:rsidR="002E5567" w:rsidRPr="00427C91">
              <w:rPr>
                <w:rFonts w:ascii="Arial" w:eastAsia="Arial" w:hAnsi="Arial" w:cs="Arial"/>
              </w:rPr>
              <w:t>bilateral symmetry and vertical symmetry</w:t>
            </w:r>
          </w:p>
        </w:tc>
      </w:tr>
    </w:tbl>
    <w:p w14:paraId="1C32F05F" w14:textId="77777777" w:rsidR="00007239" w:rsidRPr="00427C91" w:rsidRDefault="00007239">
      <w:pPr>
        <w:rPr>
          <w:rFonts w:ascii="Arial" w:eastAsia="Arial" w:hAnsi="Arial" w:cs="Arial"/>
          <w:b/>
        </w:rPr>
      </w:pPr>
    </w:p>
    <w:p w14:paraId="00AD0AC0" w14:textId="473AEAEA" w:rsidR="00007239" w:rsidRPr="00427C91" w:rsidRDefault="008661F8" w:rsidP="00D30D8A">
      <w:pPr>
        <w:rPr>
          <w:rFonts w:ascii="Arial" w:eastAsia="Arial" w:hAnsi="Arial" w:cs="Arial"/>
        </w:rPr>
      </w:pPr>
      <w:r w:rsidRPr="00427C91">
        <w:rPr>
          <w:rFonts w:ascii="Arial" w:eastAsia="Arial" w:hAnsi="Arial" w:cs="Arial"/>
          <w:b/>
        </w:rPr>
        <w:t>Art terminology</w:t>
      </w:r>
      <w:r w:rsidR="00D30D8A" w:rsidRPr="00427C91">
        <w:rPr>
          <w:rFonts w:ascii="Arial" w:eastAsia="Arial" w:hAnsi="Arial" w:cs="Arial"/>
        </w:rPr>
        <w:t>:</w:t>
      </w:r>
    </w:p>
    <w:p w14:paraId="35746DEA" w14:textId="68DCE144" w:rsidR="00406602" w:rsidRPr="00427C91" w:rsidRDefault="00406602" w:rsidP="00D30D8A">
      <w:pPr>
        <w:rPr>
          <w:rFonts w:ascii="Arial" w:eastAsia="Arial" w:hAnsi="Arial" w:cs="Arial"/>
        </w:rPr>
      </w:pPr>
      <w:r w:rsidRPr="00427C91">
        <w:rPr>
          <w:rFonts w:ascii="Arial" w:eastAsia="Arial" w:hAnsi="Arial" w:cs="Arial"/>
        </w:rPr>
        <w:t>Symmetrical:</w:t>
      </w:r>
      <w:r w:rsidR="00DF4373" w:rsidRPr="00427C91">
        <w:rPr>
          <w:rFonts w:ascii="Arial" w:eastAsia="Arial" w:hAnsi="Arial" w:cs="Arial"/>
        </w:rPr>
        <w:t xml:space="preserve"> made up of similar shapes facing each other</w:t>
      </w:r>
    </w:p>
    <w:p w14:paraId="3A52DFA9" w14:textId="25EC175E" w:rsidR="00D30D8A" w:rsidRPr="00427C91" w:rsidRDefault="00D30D8A" w:rsidP="00D30D8A">
      <w:pPr>
        <w:rPr>
          <w:rFonts w:ascii="Arial" w:eastAsia="Arial" w:hAnsi="Arial" w:cs="Arial"/>
        </w:rPr>
      </w:pPr>
      <w:r w:rsidRPr="00427C91">
        <w:rPr>
          <w:rFonts w:ascii="Arial" w:eastAsia="Arial" w:hAnsi="Arial" w:cs="Arial"/>
        </w:rPr>
        <w:t>Motif:</w:t>
      </w:r>
      <w:r w:rsidR="009248A4" w:rsidRPr="00427C91">
        <w:rPr>
          <w:rFonts w:ascii="Arial" w:eastAsia="Arial" w:hAnsi="Arial" w:cs="Arial"/>
        </w:rPr>
        <w:t xml:space="preserve"> distinc</w:t>
      </w:r>
      <w:r w:rsidR="00F662D1" w:rsidRPr="00427C91">
        <w:rPr>
          <w:rFonts w:ascii="Arial" w:eastAsia="Arial" w:hAnsi="Arial" w:cs="Arial"/>
        </w:rPr>
        <w:t>t feature or repeating idea</w:t>
      </w:r>
    </w:p>
    <w:p w14:paraId="5944E87F" w14:textId="2173E4FE" w:rsidR="00D30D8A" w:rsidRPr="00427C91" w:rsidRDefault="00D30D8A" w:rsidP="00D30D8A">
      <w:pPr>
        <w:rPr>
          <w:rFonts w:ascii="Arial" w:eastAsia="Arial" w:hAnsi="Arial" w:cs="Arial"/>
          <w:i/>
        </w:rPr>
      </w:pPr>
      <w:r w:rsidRPr="00427C91">
        <w:rPr>
          <w:rFonts w:ascii="Arial" w:eastAsia="Arial" w:hAnsi="Arial" w:cs="Arial"/>
        </w:rPr>
        <w:t>Symbol:</w:t>
      </w:r>
      <w:r w:rsidR="00422408" w:rsidRPr="00427C91">
        <w:rPr>
          <w:rFonts w:ascii="Arial" w:eastAsia="Arial" w:hAnsi="Arial" w:cs="Arial"/>
        </w:rPr>
        <w:t xml:space="preserve"> an object representing something else</w:t>
      </w:r>
    </w:p>
    <w:p w14:paraId="5CC90F5C" w14:textId="0EE78DFB" w:rsidR="00007239" w:rsidRPr="00427C91" w:rsidRDefault="008661F8">
      <w:pPr>
        <w:rPr>
          <w:rFonts w:ascii="Arial" w:eastAsia="Arial" w:hAnsi="Arial" w:cs="Arial"/>
          <w:i/>
          <w:color w:val="999999"/>
        </w:rPr>
      </w:pPr>
      <w:bookmarkStart w:id="0" w:name="_heading=h.hz9z7vzenmua" w:colFirst="0" w:colLast="0"/>
      <w:bookmarkEnd w:id="0"/>
      <w:r w:rsidRPr="00427C91">
        <w:rPr>
          <w:rFonts w:ascii="Arial" w:eastAsia="Arial" w:hAnsi="Arial" w:cs="Arial"/>
          <w:b/>
        </w:rPr>
        <w:t>Opening Ritual:</w:t>
      </w:r>
      <w:r w:rsidR="009906C1" w:rsidRPr="00427C91">
        <w:rPr>
          <w:rFonts w:ascii="Arial" w:eastAsia="Arial" w:hAnsi="Arial" w:cs="Arial"/>
          <w:b/>
        </w:rPr>
        <w:t xml:space="preserve"> </w:t>
      </w:r>
    </w:p>
    <w:p w14:paraId="62409169" w14:textId="0E49E17B" w:rsidR="00007239" w:rsidRPr="00427C91" w:rsidRDefault="008661F8">
      <w:pPr>
        <w:rPr>
          <w:rFonts w:ascii="Arial" w:eastAsia="Arial" w:hAnsi="Arial" w:cs="Arial"/>
          <w:i/>
        </w:rPr>
      </w:pPr>
      <w:bookmarkStart w:id="1" w:name="_heading=h.m5wewyw34bdu" w:colFirst="0" w:colLast="0"/>
      <w:bookmarkEnd w:id="1"/>
      <w:r w:rsidRPr="00427C91">
        <w:rPr>
          <w:rFonts w:ascii="Arial" w:eastAsia="Arial" w:hAnsi="Arial" w:cs="Arial"/>
          <w:b/>
        </w:rPr>
        <w:t xml:space="preserve">Hook: </w:t>
      </w:r>
      <w:bookmarkStart w:id="2" w:name="_heading=h.qsk3r0r43jb1" w:colFirst="0" w:colLast="0"/>
      <w:bookmarkEnd w:id="2"/>
    </w:p>
    <w:p w14:paraId="39128681" w14:textId="77777777" w:rsidR="008676E2" w:rsidRPr="00427C91" w:rsidRDefault="008661F8">
      <w:pPr>
        <w:rPr>
          <w:rFonts w:ascii="Arial" w:eastAsia="Arial" w:hAnsi="Arial" w:cs="Arial"/>
          <w:b/>
        </w:rPr>
      </w:pPr>
      <w:bookmarkStart w:id="3" w:name="_heading=h.vxwdvcn9rgxu" w:colFirst="0" w:colLast="0"/>
      <w:bookmarkEnd w:id="3"/>
      <w:r w:rsidRPr="00427C91">
        <w:rPr>
          <w:rFonts w:ascii="Arial" w:eastAsia="Arial" w:hAnsi="Arial" w:cs="Arial"/>
          <w:b/>
        </w:rPr>
        <w:t xml:space="preserve">Warm Up: </w:t>
      </w:r>
      <w:r w:rsidR="003B6A06" w:rsidRPr="00427C91">
        <w:rPr>
          <w:rFonts w:ascii="Arial" w:eastAsia="Arial" w:hAnsi="Arial" w:cs="Arial"/>
          <w:b/>
        </w:rPr>
        <w:t>Choose 1</w:t>
      </w:r>
    </w:p>
    <w:p w14:paraId="621745D4" w14:textId="3038DD12" w:rsidR="00007239" w:rsidRPr="00427C91" w:rsidRDefault="009906C1" w:rsidP="008676E2">
      <w:pPr>
        <w:pStyle w:val="ListParagraph"/>
        <w:numPr>
          <w:ilvl w:val="0"/>
          <w:numId w:val="3"/>
        </w:numPr>
        <w:rPr>
          <w:rFonts w:ascii="Arial" w:eastAsia="Arial" w:hAnsi="Arial" w:cs="Arial"/>
          <w:iCs/>
          <w:color w:val="000000" w:themeColor="text1"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>stand up.</w:t>
      </w:r>
      <w:r w:rsidRPr="00427C91">
        <w:rPr>
          <w:rFonts w:ascii="Arial" w:eastAsia="Arial" w:hAnsi="Arial" w:cs="Arial"/>
          <w:b/>
          <w:sz w:val="24"/>
          <w:szCs w:val="24"/>
        </w:rPr>
        <w:t xml:space="preserve"> </w:t>
      </w:r>
      <w:r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>imagine you are a tree. Your body is the trunk.</w:t>
      </w:r>
      <w:r w:rsidR="004F2582"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 Reach with your arms.</w:t>
      </w:r>
      <w:r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 Grow a branch</w:t>
      </w:r>
      <w:r w:rsidR="00195773"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>,</w:t>
      </w:r>
      <w:r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 grow another branch. </w:t>
      </w:r>
      <w:r w:rsidR="00195773"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Imagine the leaves, what shape are your leaves? </w:t>
      </w:r>
      <w:r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>Grow roots</w:t>
      </w:r>
      <w:r w:rsidR="004F2582" w:rsidRPr="00427C91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, imagine stretching your feet under the ground. Where do they grow? </w:t>
      </w:r>
    </w:p>
    <w:p w14:paraId="1085C0DA" w14:textId="77777777" w:rsidR="00C34A21" w:rsidRPr="00427C91" w:rsidRDefault="00C34A21" w:rsidP="00C34A21">
      <w:pPr>
        <w:pStyle w:val="ListParagraph"/>
        <w:rPr>
          <w:rFonts w:ascii="Arial" w:eastAsia="Arial" w:hAnsi="Arial" w:cs="Arial"/>
          <w:iCs/>
          <w:color w:val="000000" w:themeColor="text1"/>
          <w:sz w:val="24"/>
          <w:szCs w:val="24"/>
        </w:rPr>
      </w:pPr>
    </w:p>
    <w:p w14:paraId="31DECA4E" w14:textId="3CFFA0E3" w:rsidR="00007239" w:rsidRPr="00427C91" w:rsidRDefault="008676E2" w:rsidP="004E1535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 look at this drawing by Minnie Evans. Minnie Evans was an African American artist. She lived her entire life in North Carolina. She was completely </w:t>
      </w:r>
      <w:proofErr w:type="spellStart"/>
      <w:r w:rsidRPr="00427C91">
        <w:rPr>
          <w:rFonts w:ascii="Arial" w:eastAsia="Arial" w:hAnsi="Arial" w:cs="Arial"/>
          <w:bCs/>
          <w:sz w:val="24"/>
          <w:szCs w:val="24"/>
        </w:rPr>
        <w:t>self taught</w:t>
      </w:r>
      <w:proofErr w:type="spellEnd"/>
      <w:r w:rsidRPr="00427C91">
        <w:rPr>
          <w:rFonts w:ascii="Arial" w:eastAsia="Arial" w:hAnsi="Arial" w:cs="Arial"/>
          <w:bCs/>
          <w:sz w:val="24"/>
          <w:szCs w:val="24"/>
        </w:rPr>
        <w:t>. That means she didn’t take art classes or study art anywhere. What do you notice about her painting</w:t>
      </w:r>
      <w:r w:rsidR="00762EA1" w:rsidRPr="00427C91">
        <w:rPr>
          <w:rFonts w:ascii="Arial" w:eastAsia="Arial" w:hAnsi="Arial" w:cs="Arial"/>
          <w:bCs/>
          <w:sz w:val="24"/>
          <w:szCs w:val="24"/>
        </w:rPr>
        <w:t>?</w:t>
      </w:r>
      <w:r w:rsidR="00C34A21" w:rsidRPr="00427C91">
        <w:rPr>
          <w:rFonts w:ascii="Arial" w:eastAsia="Arial" w:hAnsi="Arial" w:cs="Arial"/>
          <w:bCs/>
          <w:sz w:val="24"/>
          <w:szCs w:val="24"/>
        </w:rPr>
        <w:t xml:space="preserve"> What symbols do you see?</w:t>
      </w:r>
      <w:r w:rsidR="00762EA1" w:rsidRPr="00427C91">
        <w:rPr>
          <w:rFonts w:ascii="Arial" w:eastAsia="Arial" w:hAnsi="Arial" w:cs="Arial"/>
          <w:bCs/>
          <w:sz w:val="24"/>
          <w:szCs w:val="24"/>
        </w:rPr>
        <w:t xml:space="preserve"> Painting </w:t>
      </w:r>
      <w:r w:rsidR="009E702A" w:rsidRPr="00427C91">
        <w:rPr>
          <w:rFonts w:ascii="Arial" w:eastAsia="Arial" w:hAnsi="Arial" w:cs="Arial"/>
          <w:bCs/>
          <w:sz w:val="24"/>
          <w:szCs w:val="24"/>
        </w:rPr>
        <w:t xml:space="preserve">below, or </w:t>
      </w:r>
      <w:hyperlink r:id="rId9" w:history="1">
        <w:r w:rsidR="00946B23" w:rsidRPr="00427C91">
          <w:rPr>
            <w:rStyle w:val="Hyperlink"/>
            <w:rFonts w:ascii="Arial" w:eastAsia="Arial" w:hAnsi="Arial" w:cs="Arial"/>
            <w:bCs/>
            <w:sz w:val="24"/>
            <w:szCs w:val="24"/>
          </w:rPr>
          <w:t>https://learn.ncartmuseum.org/artwork/the-tree-of-life/</w:t>
        </w:r>
      </w:hyperlink>
      <w:r w:rsidR="00946B23" w:rsidRPr="00427C91">
        <w:rPr>
          <w:rFonts w:ascii="Arial" w:eastAsia="Arial" w:hAnsi="Arial" w:cs="Arial"/>
          <w:bCs/>
          <w:sz w:val="24"/>
          <w:szCs w:val="24"/>
        </w:rPr>
        <w:t xml:space="preserve"> </w:t>
      </w:r>
      <w:r w:rsidR="00762EA1" w:rsidRPr="00427C91">
        <w:rPr>
          <w:noProof/>
          <w:sz w:val="24"/>
          <w:szCs w:val="24"/>
        </w:rPr>
        <w:drawing>
          <wp:inline distT="0" distB="0" distL="0" distR="0" wp14:anchorId="0CB9852D" wp14:editId="43DB6B88">
            <wp:extent cx="2906320" cy="3900488"/>
            <wp:effectExtent l="0" t="0" r="8890" b="5080"/>
            <wp:docPr id="1" name="Pictur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10" cy="39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8C30" w14:textId="2E28DB97" w:rsidR="00946B23" w:rsidRPr="00427C91" w:rsidRDefault="00946B23" w:rsidP="00946B23">
      <w:pPr>
        <w:ind w:left="360"/>
        <w:rPr>
          <w:rFonts w:ascii="Arial" w:eastAsia="Arial" w:hAnsi="Arial" w:cs="Arial"/>
          <w:bCs/>
        </w:rPr>
      </w:pPr>
    </w:p>
    <w:p w14:paraId="20268FA1" w14:textId="77777777" w:rsidR="00DE6F3A" w:rsidRPr="00427C91" w:rsidRDefault="00754A53" w:rsidP="00946B23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Show painting by Seema Kohli. </w:t>
      </w:r>
      <w:r w:rsidR="002134A6" w:rsidRPr="00427C91">
        <w:rPr>
          <w:rFonts w:ascii="Arial" w:eastAsia="Arial" w:hAnsi="Arial" w:cs="Arial"/>
          <w:bCs/>
          <w:sz w:val="24"/>
          <w:szCs w:val="24"/>
        </w:rPr>
        <w:t>She is from India. Known for colorful paintings</w:t>
      </w:r>
      <w:r w:rsidR="009A387B" w:rsidRPr="00427C91">
        <w:rPr>
          <w:rFonts w:ascii="Arial" w:eastAsia="Arial" w:hAnsi="Arial" w:cs="Arial"/>
          <w:bCs/>
          <w:sz w:val="24"/>
          <w:szCs w:val="24"/>
        </w:rPr>
        <w:t>, themes bout women,</w:t>
      </w:r>
      <w:r w:rsidR="00C308A5" w:rsidRPr="00427C91">
        <w:rPr>
          <w:rFonts w:ascii="Arial" w:eastAsia="Arial" w:hAnsi="Arial" w:cs="Arial"/>
          <w:bCs/>
          <w:sz w:val="24"/>
          <w:szCs w:val="24"/>
        </w:rPr>
        <w:t xml:space="preserve"> growth, rebirth. What do you see in this painting? What </w:t>
      </w:r>
      <w:r w:rsidR="00C34A21" w:rsidRPr="00427C91">
        <w:rPr>
          <w:rFonts w:ascii="Arial" w:eastAsia="Arial" w:hAnsi="Arial" w:cs="Arial"/>
          <w:bCs/>
          <w:sz w:val="24"/>
          <w:szCs w:val="24"/>
        </w:rPr>
        <w:t>shapes or designs do you see?</w:t>
      </w:r>
    </w:p>
    <w:p w14:paraId="0260D26F" w14:textId="77777777" w:rsidR="00DE6F3A" w:rsidRPr="00427C91" w:rsidRDefault="00DE6F3A" w:rsidP="00DE6F3A">
      <w:pPr>
        <w:pStyle w:val="ListParagraph"/>
        <w:rPr>
          <w:rFonts w:ascii="Arial" w:eastAsia="Arial" w:hAnsi="Arial" w:cs="Arial"/>
          <w:bCs/>
          <w:sz w:val="24"/>
          <w:szCs w:val="24"/>
        </w:rPr>
      </w:pPr>
    </w:p>
    <w:p w14:paraId="3269FD9E" w14:textId="2FCA2385" w:rsidR="00C00CEF" w:rsidRPr="00427C91" w:rsidRDefault="004C0151" w:rsidP="00DE6F3A">
      <w:pPr>
        <w:rPr>
          <w:rFonts w:ascii="Arial" w:eastAsia="Arial" w:hAnsi="Arial" w:cs="Arial"/>
          <w:bCs/>
        </w:rPr>
      </w:pPr>
      <w:hyperlink r:id="rId11" w:history="1">
        <w:r w:rsidR="00DE6F3A" w:rsidRPr="00427C91">
          <w:rPr>
            <w:rStyle w:val="Hyperlink"/>
            <w:rFonts w:ascii="Arial" w:eastAsia="Arial" w:hAnsi="Arial" w:cs="Arial"/>
            <w:bCs/>
          </w:rPr>
          <w:t>https://www.artsy.net/artwork/seema-kohli-tree-of-life-acrylic-and-ink-on-canvas-gold-and-silver-leaf-red-green-by-seema-kohli-in-stock</w:t>
        </w:r>
      </w:hyperlink>
      <w:r w:rsidR="00DE6F3A" w:rsidRPr="00427C91">
        <w:rPr>
          <w:rFonts w:ascii="Arial" w:eastAsia="Arial" w:hAnsi="Arial" w:cs="Arial"/>
          <w:bCs/>
        </w:rPr>
        <w:t xml:space="preserve"> </w:t>
      </w:r>
    </w:p>
    <w:p w14:paraId="27336E5E" w14:textId="77777777" w:rsidR="00C00CEF" w:rsidRPr="00427C91" w:rsidRDefault="00C00CEF" w:rsidP="00C00CEF">
      <w:pPr>
        <w:pStyle w:val="ListParagraph"/>
        <w:rPr>
          <w:rFonts w:ascii="Arial" w:eastAsia="Arial" w:hAnsi="Arial" w:cs="Arial"/>
          <w:bCs/>
          <w:sz w:val="24"/>
          <w:szCs w:val="24"/>
        </w:rPr>
      </w:pPr>
    </w:p>
    <w:p w14:paraId="707CF4A3" w14:textId="31B4CA58" w:rsidR="00946B23" w:rsidRPr="00427C91" w:rsidRDefault="00C00CEF" w:rsidP="00C00CEF">
      <w:pPr>
        <w:rPr>
          <w:rFonts w:ascii="Arial" w:eastAsia="Arial" w:hAnsi="Arial" w:cs="Arial"/>
          <w:bCs/>
        </w:rPr>
      </w:pPr>
      <w:r w:rsidRPr="00427C91">
        <w:rPr>
          <w:rFonts w:eastAsia="Arial"/>
          <w:noProof/>
        </w:rPr>
        <w:drawing>
          <wp:inline distT="0" distB="0" distL="0" distR="0" wp14:anchorId="24EA60E6" wp14:editId="0E6B47D9">
            <wp:extent cx="4908647" cy="2869247"/>
            <wp:effectExtent l="0" t="0" r="0" b="762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11" cy="2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89CE" w14:textId="77777777" w:rsidR="00762EA1" w:rsidRPr="00427C91" w:rsidRDefault="00762EA1" w:rsidP="00762EA1">
      <w:pPr>
        <w:rPr>
          <w:rFonts w:ascii="Arial" w:eastAsia="Arial" w:hAnsi="Arial" w:cs="Arial"/>
          <w:bCs/>
        </w:rPr>
      </w:pPr>
    </w:p>
    <w:p w14:paraId="6983BCFA" w14:textId="29A70840" w:rsidR="003B6A06" w:rsidRPr="00427C91" w:rsidRDefault="008661F8">
      <w:pPr>
        <w:rPr>
          <w:rFonts w:ascii="Arial" w:eastAsia="Arial" w:hAnsi="Arial" w:cs="Arial"/>
          <w:bCs/>
        </w:rPr>
      </w:pPr>
      <w:r w:rsidRPr="00427C91">
        <w:rPr>
          <w:rFonts w:ascii="Arial" w:eastAsia="Arial" w:hAnsi="Arial" w:cs="Arial"/>
          <w:b/>
        </w:rPr>
        <w:t xml:space="preserve">Prep Activity: </w:t>
      </w:r>
    </w:p>
    <w:p w14:paraId="4B03E894" w14:textId="7627A221" w:rsidR="00007239" w:rsidRPr="00427C91" w:rsidRDefault="009D06EE">
      <w:pPr>
        <w:rPr>
          <w:rFonts w:ascii="Arial" w:eastAsia="Arial" w:hAnsi="Arial" w:cs="Arial"/>
          <w:iCs/>
        </w:rPr>
      </w:pPr>
      <w:r w:rsidRPr="00427C91">
        <w:rPr>
          <w:rFonts w:ascii="Arial" w:eastAsia="Arial" w:hAnsi="Arial" w:cs="Arial"/>
          <w:iCs/>
        </w:rPr>
        <w:t>on one side of your paper draw a tree. Draw another tree, draw another tree</w:t>
      </w:r>
      <w:r w:rsidR="00E95CE1" w:rsidRPr="00427C91">
        <w:rPr>
          <w:rFonts w:ascii="Arial" w:eastAsia="Arial" w:hAnsi="Arial" w:cs="Arial"/>
          <w:iCs/>
        </w:rPr>
        <w:t>, draw another tree.</w:t>
      </w:r>
      <w:r w:rsidRPr="00427C91">
        <w:rPr>
          <w:rFonts w:ascii="Arial" w:eastAsia="Arial" w:hAnsi="Arial" w:cs="Arial"/>
          <w:iCs/>
        </w:rPr>
        <w:t xml:space="preserve"> What are the parts of a tree? Did anyone draw roots? </w:t>
      </w:r>
      <w:r w:rsidR="004A40AB" w:rsidRPr="00427C91">
        <w:rPr>
          <w:rFonts w:ascii="Arial" w:eastAsia="Arial" w:hAnsi="Arial" w:cs="Arial"/>
          <w:iCs/>
        </w:rPr>
        <w:t>What does a tree mean to you? Are there any symbols you can think of that will convey that message? Write down those symbols.</w:t>
      </w:r>
    </w:p>
    <w:p w14:paraId="6FFE5239" w14:textId="77777777" w:rsidR="00007239" w:rsidRPr="00427C91" w:rsidRDefault="00007239">
      <w:pPr>
        <w:rPr>
          <w:rFonts w:ascii="Arial" w:eastAsia="Arial" w:hAnsi="Arial" w:cs="Arial"/>
        </w:rPr>
      </w:pPr>
    </w:p>
    <w:p w14:paraId="4F69F185" w14:textId="473B2AA6" w:rsidR="00E95CE1" w:rsidRPr="00427C91" w:rsidRDefault="008661F8" w:rsidP="00F72095">
      <w:pPr>
        <w:rPr>
          <w:rFonts w:ascii="Arial" w:eastAsia="Arial" w:hAnsi="Arial" w:cs="Arial"/>
          <w:b/>
        </w:rPr>
      </w:pPr>
      <w:r w:rsidRPr="00427C91">
        <w:rPr>
          <w:rFonts w:ascii="Arial" w:eastAsia="Arial" w:hAnsi="Arial" w:cs="Arial"/>
          <w:b/>
        </w:rPr>
        <w:t>Main Activity:</w:t>
      </w:r>
    </w:p>
    <w:p w14:paraId="43E00EBA" w14:textId="6EAC31EC" w:rsidR="00F72095" w:rsidRPr="00427C91" w:rsidRDefault="00F72095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Fold paper in half, fold in half again. Paper should </w:t>
      </w:r>
      <w:r w:rsidR="00501B83" w:rsidRPr="00427C91">
        <w:rPr>
          <w:rFonts w:ascii="Arial" w:eastAsia="Arial" w:hAnsi="Arial" w:cs="Arial"/>
          <w:bCs/>
          <w:sz w:val="24"/>
          <w:szCs w:val="24"/>
        </w:rPr>
        <w:t xml:space="preserve">have 4 squares, 2x2 </w:t>
      </w:r>
    </w:p>
    <w:p w14:paraId="47778E04" w14:textId="383E3EB3" w:rsidR="00501B83" w:rsidRPr="00427C91" w:rsidRDefault="00AF0894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With a pencil start to draw a trunk, with the bottom of the trunk </w:t>
      </w:r>
      <w:r w:rsidR="00DE74C4" w:rsidRPr="00427C91">
        <w:rPr>
          <w:rFonts w:ascii="Arial" w:eastAsia="Arial" w:hAnsi="Arial" w:cs="Arial"/>
          <w:bCs/>
          <w:sz w:val="24"/>
          <w:szCs w:val="24"/>
        </w:rPr>
        <w:t>at the center point of the paper.</w:t>
      </w:r>
    </w:p>
    <w:p w14:paraId="46F81D23" w14:textId="4DA5ECDB" w:rsidR="00DE74C4" w:rsidRPr="00427C91" w:rsidRDefault="003A5376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On one </w:t>
      </w:r>
      <w:r w:rsidR="00443882" w:rsidRPr="00427C91">
        <w:rPr>
          <w:rFonts w:ascii="Arial" w:eastAsia="Arial" w:hAnsi="Arial" w:cs="Arial"/>
          <w:bCs/>
          <w:sz w:val="24"/>
          <w:szCs w:val="24"/>
        </w:rPr>
        <w:t>half</w:t>
      </w:r>
      <w:r w:rsidRPr="00427C91">
        <w:rPr>
          <w:rFonts w:ascii="Arial" w:eastAsia="Arial" w:hAnsi="Arial" w:cs="Arial"/>
          <w:bCs/>
          <w:sz w:val="24"/>
          <w:szCs w:val="24"/>
        </w:rPr>
        <w:t xml:space="preserve"> draw a branch. How thick is the branch? </w:t>
      </w:r>
      <w:r w:rsidR="001A4CD7" w:rsidRPr="00427C91">
        <w:rPr>
          <w:rFonts w:ascii="Arial" w:eastAsia="Arial" w:hAnsi="Arial" w:cs="Arial"/>
          <w:bCs/>
          <w:sz w:val="24"/>
          <w:szCs w:val="24"/>
        </w:rPr>
        <w:t>Draw another branch on the same side. Is the second branch thinner?</w:t>
      </w:r>
    </w:p>
    <w:p w14:paraId="416F8A77" w14:textId="1C82C117" w:rsidR="001A4CD7" w:rsidRPr="00427C91" w:rsidRDefault="00443882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>On the other half try to draw a mirror image of the branches on the other side.</w:t>
      </w:r>
      <w:r w:rsidR="00873C4B" w:rsidRPr="00427C91">
        <w:rPr>
          <w:rFonts w:ascii="Arial" w:eastAsia="Arial" w:hAnsi="Arial" w:cs="Arial"/>
          <w:bCs/>
          <w:sz w:val="24"/>
          <w:szCs w:val="24"/>
        </w:rPr>
        <w:t xml:space="preserve"> It doesn’t have to be exactly the same.</w:t>
      </w:r>
    </w:p>
    <w:p w14:paraId="5F364A79" w14:textId="3984B5AE" w:rsidR="005D0A55" w:rsidRPr="00427C91" w:rsidRDefault="005D0A55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When you have the tree done </w:t>
      </w:r>
      <w:r w:rsidR="003B4288" w:rsidRPr="00427C91">
        <w:rPr>
          <w:rFonts w:ascii="Arial" w:eastAsia="Arial" w:hAnsi="Arial" w:cs="Arial"/>
          <w:bCs/>
          <w:sz w:val="24"/>
          <w:szCs w:val="24"/>
        </w:rPr>
        <w:t xml:space="preserve">notice the shape of the tree canopy. </w:t>
      </w:r>
    </w:p>
    <w:p w14:paraId="7614E6A9" w14:textId="3BACC524" w:rsidR="00873C4B" w:rsidRPr="00427C91" w:rsidRDefault="00AF2733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>On the bottom half of the paper d</w:t>
      </w:r>
      <w:r w:rsidR="00873C4B" w:rsidRPr="00427C91">
        <w:rPr>
          <w:rFonts w:ascii="Arial" w:eastAsia="Arial" w:hAnsi="Arial" w:cs="Arial"/>
          <w:bCs/>
          <w:sz w:val="24"/>
          <w:szCs w:val="24"/>
        </w:rPr>
        <w:t xml:space="preserve">raw </w:t>
      </w:r>
      <w:r w:rsidR="005D0A55" w:rsidRPr="00427C91">
        <w:rPr>
          <w:rFonts w:ascii="Arial" w:eastAsia="Arial" w:hAnsi="Arial" w:cs="Arial"/>
          <w:bCs/>
          <w:sz w:val="24"/>
          <w:szCs w:val="24"/>
        </w:rPr>
        <w:t xml:space="preserve">the roots. </w:t>
      </w:r>
      <w:r w:rsidR="001A3F1B" w:rsidRPr="00427C91">
        <w:rPr>
          <w:rFonts w:ascii="Arial" w:eastAsia="Arial" w:hAnsi="Arial" w:cs="Arial"/>
          <w:bCs/>
          <w:sz w:val="24"/>
          <w:szCs w:val="24"/>
        </w:rPr>
        <w:t>The shape of the r</w:t>
      </w:r>
      <w:r w:rsidR="005D0A55" w:rsidRPr="00427C91">
        <w:rPr>
          <w:rFonts w:ascii="Arial" w:eastAsia="Arial" w:hAnsi="Arial" w:cs="Arial"/>
          <w:bCs/>
          <w:sz w:val="24"/>
          <w:szCs w:val="24"/>
        </w:rPr>
        <w:t xml:space="preserve">oots will </w:t>
      </w:r>
      <w:r w:rsidR="003B4288" w:rsidRPr="00427C91">
        <w:rPr>
          <w:rFonts w:ascii="Arial" w:eastAsia="Arial" w:hAnsi="Arial" w:cs="Arial"/>
          <w:bCs/>
          <w:sz w:val="24"/>
          <w:szCs w:val="24"/>
        </w:rPr>
        <w:t xml:space="preserve">be similar </w:t>
      </w:r>
      <w:r w:rsidR="001A3F1B" w:rsidRPr="00427C91">
        <w:rPr>
          <w:rFonts w:ascii="Arial" w:eastAsia="Arial" w:hAnsi="Arial" w:cs="Arial"/>
          <w:bCs/>
          <w:sz w:val="24"/>
          <w:szCs w:val="24"/>
        </w:rPr>
        <w:t>to</w:t>
      </w:r>
      <w:r w:rsidR="003B4288" w:rsidRPr="00427C91">
        <w:rPr>
          <w:rFonts w:ascii="Arial" w:eastAsia="Arial" w:hAnsi="Arial" w:cs="Arial"/>
          <w:bCs/>
          <w:sz w:val="24"/>
          <w:szCs w:val="24"/>
        </w:rPr>
        <w:t xml:space="preserve"> the tr</w:t>
      </w:r>
      <w:r w:rsidR="001A3F1B" w:rsidRPr="00427C91">
        <w:rPr>
          <w:rFonts w:ascii="Arial" w:eastAsia="Arial" w:hAnsi="Arial" w:cs="Arial"/>
          <w:bCs/>
          <w:sz w:val="24"/>
          <w:szCs w:val="24"/>
        </w:rPr>
        <w:t>ee shape.</w:t>
      </w:r>
    </w:p>
    <w:p w14:paraId="6E13DC81" w14:textId="2C7B248B" w:rsidR="00DE6F3A" w:rsidRPr="00427C91" w:rsidRDefault="003A68B6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lastRenderedPageBreak/>
        <w:t xml:space="preserve">Think about what you want your tree to mean. What symbols go in your tree? </w:t>
      </w:r>
    </w:p>
    <w:p w14:paraId="065BCE8F" w14:textId="44220AE5" w:rsidR="00AF2733" w:rsidRPr="00427C91" w:rsidRDefault="008A7D17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 xml:space="preserve">Add </w:t>
      </w:r>
      <w:r w:rsidR="003A68B6" w:rsidRPr="00427C91">
        <w:rPr>
          <w:rFonts w:ascii="Arial" w:eastAsia="Arial" w:hAnsi="Arial" w:cs="Arial"/>
          <w:bCs/>
          <w:sz w:val="24"/>
          <w:szCs w:val="24"/>
        </w:rPr>
        <w:t xml:space="preserve">symbols. </w:t>
      </w:r>
    </w:p>
    <w:p w14:paraId="6908BC52" w14:textId="053827C3" w:rsidR="00DD1B41" w:rsidRPr="00427C91" w:rsidRDefault="00DD1B41" w:rsidP="00501B83">
      <w:pPr>
        <w:pStyle w:val="ListParagraph"/>
        <w:numPr>
          <w:ilvl w:val="0"/>
          <w:numId w:val="2"/>
        </w:numPr>
        <w:rPr>
          <w:rFonts w:ascii="Arial" w:eastAsia="Arial" w:hAnsi="Arial" w:cs="Arial"/>
          <w:bCs/>
          <w:sz w:val="24"/>
          <w:szCs w:val="24"/>
        </w:rPr>
      </w:pPr>
      <w:r w:rsidRPr="00427C91">
        <w:rPr>
          <w:rFonts w:ascii="Arial" w:eastAsia="Arial" w:hAnsi="Arial" w:cs="Arial"/>
          <w:bCs/>
          <w:sz w:val="24"/>
          <w:szCs w:val="24"/>
        </w:rPr>
        <w:t>Add color with color pencils or watercolor</w:t>
      </w:r>
      <w:r w:rsidR="007A6986" w:rsidRPr="00427C91">
        <w:rPr>
          <w:rFonts w:ascii="Arial" w:eastAsia="Arial" w:hAnsi="Arial" w:cs="Arial"/>
          <w:bCs/>
          <w:sz w:val="24"/>
          <w:szCs w:val="24"/>
        </w:rPr>
        <w:t>.</w:t>
      </w:r>
    </w:p>
    <w:p w14:paraId="048BF6D3" w14:textId="77777777" w:rsidR="00007239" w:rsidRPr="00427C91" w:rsidRDefault="00007239">
      <w:pPr>
        <w:rPr>
          <w:rFonts w:ascii="Arial" w:eastAsia="Arial" w:hAnsi="Arial" w:cs="Arial"/>
          <w:bCs/>
          <w:i/>
        </w:rPr>
      </w:pPr>
    </w:p>
    <w:p w14:paraId="30687FB9" w14:textId="06B4704F" w:rsidR="00007239" w:rsidRDefault="008661F8" w:rsidP="007A6986">
      <w:pPr>
        <w:rPr>
          <w:rFonts w:ascii="Arial" w:eastAsia="Arial" w:hAnsi="Arial" w:cs="Arial"/>
          <w:bCs/>
          <w:color w:val="000000" w:themeColor="text1"/>
        </w:rPr>
      </w:pPr>
      <w:r w:rsidRPr="00427C91">
        <w:rPr>
          <w:rFonts w:ascii="Arial" w:eastAsia="Arial" w:hAnsi="Arial" w:cs="Arial"/>
          <w:b/>
          <w:i/>
          <w:iCs/>
        </w:rPr>
        <w:t xml:space="preserve">Reflection: </w:t>
      </w:r>
      <w:r w:rsidR="007A6986" w:rsidRPr="00427C91">
        <w:rPr>
          <w:rFonts w:ascii="Arial" w:eastAsia="Arial" w:hAnsi="Arial" w:cs="Arial"/>
          <w:bCs/>
          <w:color w:val="000000" w:themeColor="text1"/>
        </w:rPr>
        <w:t>Share out….what does the Tree</w:t>
      </w:r>
      <w:r w:rsidR="007A6986" w:rsidRPr="00DA40ED">
        <w:rPr>
          <w:rFonts w:ascii="Arial" w:eastAsia="Arial" w:hAnsi="Arial" w:cs="Arial"/>
          <w:bCs/>
          <w:color w:val="000000" w:themeColor="text1"/>
        </w:rPr>
        <w:t xml:space="preserve"> of Life mean to you?</w:t>
      </w:r>
    </w:p>
    <w:p w14:paraId="53452951" w14:textId="1F4EDF1F" w:rsidR="00F56BD2" w:rsidRDefault="00F56BD2" w:rsidP="007A6986">
      <w:pPr>
        <w:rPr>
          <w:rFonts w:ascii="Arial" w:eastAsia="Arial" w:hAnsi="Arial" w:cs="Arial"/>
          <w:bCs/>
          <w:color w:val="000000" w:themeColor="text1"/>
        </w:rPr>
      </w:pPr>
    </w:p>
    <w:p w14:paraId="2FD261CF" w14:textId="34FF08DC" w:rsidR="00F56BD2" w:rsidRDefault="00F56BD2" w:rsidP="007A6986">
      <w:pPr>
        <w:rPr>
          <w:rFonts w:ascii="Arial" w:eastAsia="Arial" w:hAnsi="Arial" w:cs="Arial"/>
          <w:bCs/>
          <w:color w:val="000000" w:themeColor="text1"/>
        </w:rPr>
      </w:pPr>
    </w:p>
    <w:p w14:paraId="20E10EB8" w14:textId="77777777" w:rsidR="00F56BD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r w:rsidRPr="001C17C2">
        <w:rPr>
          <w:rFonts w:ascii="Arial" w:hAnsi="Arial" w:cs="Arial"/>
          <w:b/>
          <w:bCs/>
          <w:sz w:val="24"/>
          <w:szCs w:val="24"/>
        </w:rPr>
        <w:t>TREE (OF LIFE)</w:t>
      </w:r>
      <w:r w:rsidRPr="001C17C2">
        <w:rPr>
          <w:rFonts w:ascii="Arial" w:hAnsi="Arial" w:cs="Arial"/>
          <w:sz w:val="24"/>
          <w:szCs w:val="24"/>
        </w:rPr>
        <w:t xml:space="preserve"> – 6 Artists to teach The Tree of Life with besides Gustav Klimt (Austria), and Mercedes Lagunas (Spain)</w:t>
      </w:r>
    </w:p>
    <w:p w14:paraId="74FE63E2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5E4ADA66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78A95A49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r w:rsidRPr="001C17C2">
        <w:rPr>
          <w:rFonts w:ascii="Arial" w:hAnsi="Arial" w:cs="Arial"/>
          <w:b/>
          <w:bCs/>
          <w:sz w:val="24"/>
          <w:szCs w:val="24"/>
        </w:rPr>
        <w:t>Adrian Luis Gonzales</w:t>
      </w:r>
      <w:r w:rsidRPr="001C17C2">
        <w:rPr>
          <w:rFonts w:ascii="Arial" w:hAnsi="Arial" w:cs="Arial"/>
          <w:sz w:val="24"/>
          <w:szCs w:val="24"/>
        </w:rPr>
        <w:t xml:space="preserve"> – b. 1939, Mexico </w:t>
      </w:r>
    </w:p>
    <w:p w14:paraId="13F99D8E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13" w:history="1">
        <w:r w:rsidRPr="001C17C2">
          <w:rPr>
            <w:rStyle w:val="Hyperlink"/>
            <w:rFonts w:ascii="Arial" w:hAnsi="Arial" w:cs="Arial"/>
            <w:sz w:val="24"/>
            <w:szCs w:val="24"/>
          </w:rPr>
          <w:t>https://www.artedelavidatucson.com/store/p24/Adrian_Luis_Gonzal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e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z_Tree_of_Life.html</w:t>
        </w:r>
      </w:hyperlink>
    </w:p>
    <w:p w14:paraId="6A1E0DF3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14" w:history="1">
        <w:r w:rsidRPr="001C17C2">
          <w:rPr>
            <w:rStyle w:val="Hyperlink"/>
            <w:rFonts w:ascii="Arial" w:hAnsi="Arial" w:cs="Arial"/>
            <w:sz w:val="24"/>
            <w:szCs w:val="24"/>
          </w:rPr>
          <w:t>https://en.wikipedia.org/wiki/Adri%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C3%A1n_Luis_Gonz%C3%A1lez</w:t>
        </w:r>
      </w:hyperlink>
    </w:p>
    <w:p w14:paraId="1E0A1A6A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04A42702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r w:rsidRPr="001C17C2">
        <w:rPr>
          <w:rFonts w:ascii="Arial" w:hAnsi="Arial" w:cs="Arial"/>
          <w:b/>
          <w:bCs/>
          <w:sz w:val="24"/>
          <w:szCs w:val="24"/>
        </w:rPr>
        <w:t xml:space="preserve">Ai Weiwei </w:t>
      </w:r>
      <w:r w:rsidRPr="001C17C2">
        <w:rPr>
          <w:rFonts w:ascii="Arial" w:hAnsi="Arial" w:cs="Arial"/>
          <w:sz w:val="24"/>
          <w:szCs w:val="24"/>
        </w:rPr>
        <w:t>– b. 1957, China</w:t>
      </w:r>
    </w:p>
    <w:p w14:paraId="28792AAE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15" w:history="1">
        <w:r w:rsidRPr="001C17C2">
          <w:rPr>
            <w:rStyle w:val="Hyperlink"/>
            <w:rFonts w:ascii="Arial" w:hAnsi="Arial" w:cs="Arial"/>
            <w:sz w:val="24"/>
            <w:szCs w:val="24"/>
          </w:rPr>
          <w:t>https://www.sculpturenature.com/en/in-the-shade-of-trees-1-ai-weiwei-the-tree-recomposed/</w:t>
        </w:r>
      </w:hyperlink>
    </w:p>
    <w:p w14:paraId="4B671C78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4DBBF778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r w:rsidRPr="001C17C2">
        <w:rPr>
          <w:rFonts w:ascii="Arial" w:hAnsi="Arial" w:cs="Arial"/>
          <w:b/>
          <w:bCs/>
          <w:sz w:val="24"/>
          <w:szCs w:val="24"/>
        </w:rPr>
        <w:t>Seema Kohli</w:t>
      </w:r>
      <w:r w:rsidRPr="001C17C2">
        <w:rPr>
          <w:rFonts w:ascii="Arial" w:hAnsi="Arial" w:cs="Arial"/>
          <w:sz w:val="24"/>
          <w:szCs w:val="24"/>
        </w:rPr>
        <w:t xml:space="preserve"> – b. 1960, India</w:t>
      </w:r>
    </w:p>
    <w:p w14:paraId="3F118232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16" w:history="1">
        <w:r w:rsidRPr="001C17C2">
          <w:rPr>
            <w:rStyle w:val="Hyperlink"/>
            <w:rFonts w:ascii="Arial" w:hAnsi="Arial" w:cs="Arial"/>
            <w:sz w:val="24"/>
            <w:szCs w:val="24"/>
          </w:rPr>
          <w:t>https://laasyaindianart.medium.com/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i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nterview-with-contemporary-indian-artist-seema-kohli-470bfadb2b3b</w:t>
        </w:r>
      </w:hyperlink>
    </w:p>
    <w:p w14:paraId="1DBC9C92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17" w:history="1">
        <w:r w:rsidRPr="001C17C2">
          <w:rPr>
            <w:rStyle w:val="Hyperlink"/>
            <w:rFonts w:ascii="Arial" w:hAnsi="Arial" w:cs="Arial"/>
            <w:sz w:val="24"/>
            <w:szCs w:val="24"/>
          </w:rPr>
          <w:t>http://www.artnet.com/artists/seema-kohli/the-tree-of-life-i-ii-set-of-two-yN27P9VlBkRiE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6</w:t>
        </w:r>
        <w:r w:rsidRPr="001C17C2">
          <w:rPr>
            <w:rStyle w:val="Hyperlink"/>
            <w:rFonts w:ascii="Arial" w:hAnsi="Arial" w:cs="Arial"/>
            <w:sz w:val="24"/>
            <w:szCs w:val="24"/>
          </w:rPr>
          <w:t>pc7pUWtg2</w:t>
        </w:r>
      </w:hyperlink>
    </w:p>
    <w:p w14:paraId="67CF4FCC" w14:textId="77777777" w:rsidR="00F56BD2" w:rsidRPr="001C17C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17353F3F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  <w:r w:rsidRPr="001C17C2">
        <w:rPr>
          <w:rFonts w:ascii="Arial" w:eastAsia="Times New Roman" w:hAnsi="Arial" w:cs="Arial"/>
          <w:b/>
          <w:bCs/>
          <w:color w:val="000000"/>
          <w:spacing w:val="2"/>
          <w:kern w:val="36"/>
          <w:sz w:val="24"/>
          <w:szCs w:val="24"/>
        </w:rPr>
        <w:t>Marcelino (</w:t>
      </w:r>
      <w:proofErr w:type="spellStart"/>
      <w:r w:rsidRPr="001C17C2">
        <w:rPr>
          <w:rFonts w:ascii="Arial" w:eastAsia="Times New Roman" w:hAnsi="Arial" w:cs="Arial"/>
          <w:b/>
          <w:bCs/>
          <w:color w:val="000000"/>
          <w:spacing w:val="2"/>
          <w:kern w:val="36"/>
          <w:sz w:val="24"/>
          <w:szCs w:val="24"/>
        </w:rPr>
        <w:t>Balugto</w:t>
      </w:r>
      <w:proofErr w:type="spellEnd"/>
      <w:r w:rsidRPr="001C17C2">
        <w:rPr>
          <w:rFonts w:ascii="Arial" w:eastAsia="Times New Roman" w:hAnsi="Arial" w:cs="Arial"/>
          <w:b/>
          <w:bCs/>
          <w:color w:val="000000"/>
          <w:spacing w:val="2"/>
          <w:kern w:val="36"/>
          <w:sz w:val="24"/>
          <w:szCs w:val="24"/>
        </w:rPr>
        <w:t xml:space="preserve">) P. </w:t>
      </w:r>
      <w:proofErr w:type="spellStart"/>
      <w:r w:rsidRPr="001C17C2">
        <w:rPr>
          <w:rFonts w:ascii="Arial" w:eastAsia="Times New Roman" w:hAnsi="Arial" w:cs="Arial"/>
          <w:b/>
          <w:bCs/>
          <w:color w:val="000000"/>
          <w:spacing w:val="2"/>
          <w:kern w:val="36"/>
          <w:sz w:val="24"/>
          <w:szCs w:val="24"/>
        </w:rPr>
        <w:t>Necosia</w:t>
      </w:r>
      <w:proofErr w:type="spellEnd"/>
      <w:r w:rsidRPr="001C17C2">
        <w:rPr>
          <w:rFonts w:ascii="Arial" w:eastAsia="Times New Roman" w:hAnsi="Arial" w:cs="Arial"/>
          <w:b/>
          <w:bCs/>
          <w:color w:val="000000"/>
          <w:spacing w:val="2"/>
          <w:kern w:val="36"/>
          <w:sz w:val="24"/>
          <w:szCs w:val="24"/>
        </w:rPr>
        <w:t xml:space="preserve"> Jr</w:t>
      </w:r>
      <w:r w:rsidRPr="001C17C2"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  <w:t>. - b. 1984, Philippines</w:t>
      </w:r>
    </w:p>
    <w:p w14:paraId="70C80A35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  <w:hyperlink r:id="rId18" w:history="1"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http://www.imagomundiart.com/artworks/marcelino-balugto-p-necosia-jr-tree-life/</w:t>
        </w:r>
      </w:hyperlink>
    </w:p>
    <w:p w14:paraId="453C878B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</w:p>
    <w:p w14:paraId="3E28B5BD" w14:textId="77777777" w:rsidR="00F56BD2" w:rsidRPr="001C17C2" w:rsidRDefault="00F56BD2" w:rsidP="00F56BD2">
      <w:pPr>
        <w:pStyle w:val="NoSpacing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1C17C2">
        <w:rPr>
          <w:rFonts w:ascii="Arial" w:hAnsi="Arial" w:cs="Arial"/>
          <w:b/>
          <w:bCs/>
          <w:color w:val="262626"/>
          <w:sz w:val="24"/>
          <w:szCs w:val="24"/>
          <w:shd w:val="clear" w:color="auto" w:fill="FFFFFF"/>
        </w:rPr>
        <w:t>The mosaics artists of Madaba</w:t>
      </w:r>
      <w:r w:rsidRPr="001C17C2">
        <w:rPr>
          <w:rFonts w:ascii="Arial" w:hAnsi="Arial" w:cs="Arial"/>
          <w:color w:val="262626"/>
          <w:sz w:val="24"/>
          <w:szCs w:val="24"/>
          <w:shd w:val="clear" w:color="auto" w:fill="FFFFFF"/>
        </w:rPr>
        <w:t>, Jordan</w:t>
      </w:r>
    </w:p>
    <w:p w14:paraId="3AD0F01F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  <w:hyperlink r:id="rId19" w:history="1"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https://www.connectthecultures.com/jordanian-women-create-mosaics-madaba/</w:t>
        </w:r>
      </w:hyperlink>
    </w:p>
    <w:p w14:paraId="7C98B4A4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</w:p>
    <w:p w14:paraId="0957008D" w14:textId="77777777" w:rsidR="00F56BD2" w:rsidRPr="001C17C2" w:rsidRDefault="00F56BD2" w:rsidP="00F56BD2">
      <w:pPr>
        <w:pStyle w:val="NoSpacing"/>
        <w:rPr>
          <w:rFonts w:ascii="Arial" w:hAnsi="Arial" w:cs="Arial"/>
          <w:color w:val="000000"/>
          <w:spacing w:val="5"/>
          <w:sz w:val="24"/>
          <w:szCs w:val="24"/>
          <w:shd w:val="clear" w:color="auto" w:fill="F8F8F9"/>
        </w:rPr>
      </w:pPr>
      <w:r w:rsidRPr="001C17C2">
        <w:rPr>
          <w:rFonts w:ascii="Arial" w:hAnsi="Arial" w:cs="Arial"/>
          <w:b/>
          <w:bCs/>
          <w:color w:val="000000"/>
          <w:spacing w:val="5"/>
          <w:sz w:val="24"/>
          <w:szCs w:val="24"/>
          <w:shd w:val="clear" w:color="auto" w:fill="F8F8F9"/>
        </w:rPr>
        <w:t>Abel Rodríguez</w:t>
      </w:r>
      <w:r w:rsidRPr="001C17C2">
        <w:rPr>
          <w:rFonts w:ascii="Arial" w:hAnsi="Arial" w:cs="Arial"/>
          <w:color w:val="000000"/>
          <w:spacing w:val="5"/>
          <w:sz w:val="24"/>
          <w:szCs w:val="24"/>
          <w:shd w:val="clear" w:color="auto" w:fill="F8F8F9"/>
        </w:rPr>
        <w:t xml:space="preserve"> b. 1944, Colombia</w:t>
      </w:r>
    </w:p>
    <w:p w14:paraId="69BCD632" w14:textId="77777777" w:rsidR="00F56BD2" w:rsidRPr="001C17C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  <w:hyperlink r:id="rId20" w:history="1"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https://www.tropenbos.org/news/the+tree+of+life+and+abundance</w:t>
        </w:r>
      </w:hyperlink>
    </w:p>
    <w:p w14:paraId="0C72261E" w14:textId="77777777" w:rsidR="00F56BD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  <w:hyperlink r:id="rId21" w:history="1"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https://www.document</w:t>
        </w:r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a</w:t>
        </w:r>
        <w:r w:rsidRPr="001C17C2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14.de/en/artists/13538/abel-rodriguez</w:t>
        </w:r>
      </w:hyperlink>
    </w:p>
    <w:p w14:paraId="122CFA3C" w14:textId="77777777" w:rsidR="00F56BD2" w:rsidRDefault="00F56BD2" w:rsidP="00F56BD2">
      <w:pPr>
        <w:pStyle w:val="NoSpacing"/>
        <w:rPr>
          <w:rFonts w:ascii="Arial" w:eastAsia="Times New Roman" w:hAnsi="Arial" w:cs="Arial"/>
          <w:color w:val="000000"/>
          <w:spacing w:val="2"/>
          <w:kern w:val="36"/>
          <w:sz w:val="24"/>
          <w:szCs w:val="24"/>
        </w:rPr>
      </w:pPr>
    </w:p>
    <w:p w14:paraId="62887F26" w14:textId="77777777" w:rsidR="00F56BD2" w:rsidRPr="00BF2840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r w:rsidRPr="00BF2840">
        <w:rPr>
          <w:rFonts w:ascii="Arial" w:hAnsi="Arial" w:cs="Arial"/>
          <w:b/>
          <w:bCs/>
          <w:sz w:val="24"/>
          <w:szCs w:val="24"/>
        </w:rPr>
        <w:t>Minnie Evans,</w:t>
      </w:r>
      <w:r w:rsidRPr="00BF2840">
        <w:rPr>
          <w:rFonts w:ascii="Arial" w:hAnsi="Arial" w:cs="Arial"/>
          <w:sz w:val="24"/>
          <w:szCs w:val="24"/>
        </w:rPr>
        <w:t xml:space="preserve"> 1892-1987, North Carolina, African American</w:t>
      </w:r>
    </w:p>
    <w:p w14:paraId="2982CD37" w14:textId="77777777" w:rsidR="00F56BD2" w:rsidRPr="00BF2840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22" w:history="1">
        <w:r w:rsidRPr="00BF2840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https://learn.ncartmus</w:t>
        </w:r>
        <w:r w:rsidRPr="00BF2840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e</w:t>
        </w:r>
        <w:r w:rsidRPr="00BF2840">
          <w:rPr>
            <w:rStyle w:val="Hyperlink"/>
            <w:rFonts w:ascii="Arial" w:eastAsia="Times New Roman" w:hAnsi="Arial" w:cs="Arial"/>
            <w:spacing w:val="2"/>
            <w:kern w:val="36"/>
            <w:sz w:val="24"/>
            <w:szCs w:val="24"/>
          </w:rPr>
          <w:t>um.org/artwork/the-tree-of-life/</w:t>
        </w:r>
      </w:hyperlink>
    </w:p>
    <w:p w14:paraId="1A078CDA" w14:textId="77777777" w:rsidR="00F56BD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  <w:hyperlink r:id="rId23" w:history="1">
        <w:r w:rsidRPr="00AB7DE2">
          <w:rPr>
            <w:rStyle w:val="Hyperlink"/>
            <w:rFonts w:ascii="Arial" w:hAnsi="Arial" w:cs="Arial"/>
            <w:sz w:val="24"/>
            <w:szCs w:val="24"/>
          </w:rPr>
          <w:t>https://en.wikipedia.org/wiki/Minnie_Evans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EB340D1" w14:textId="77777777" w:rsidR="00F56BD2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2DCA5F8E" w14:textId="77777777" w:rsidR="00F56BD2" w:rsidRPr="00B11309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47C084F4" w14:textId="77777777" w:rsidR="00F56BD2" w:rsidRPr="00B11309" w:rsidRDefault="00F56BD2" w:rsidP="00F56BD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11309">
        <w:rPr>
          <w:rFonts w:ascii="Arial" w:hAnsi="Arial" w:cs="Arial"/>
          <w:b/>
          <w:bCs/>
          <w:sz w:val="24"/>
          <w:szCs w:val="24"/>
        </w:rPr>
        <w:t>Other Resources:</w:t>
      </w:r>
    </w:p>
    <w:p w14:paraId="3FB97196" w14:textId="77777777" w:rsidR="00F56BD2" w:rsidRPr="00B11309" w:rsidRDefault="00F56BD2" w:rsidP="00F56BD2">
      <w:pPr>
        <w:pStyle w:val="NoSpacing"/>
        <w:rPr>
          <w:rFonts w:ascii="Arial" w:hAnsi="Arial" w:cs="Arial"/>
          <w:sz w:val="24"/>
          <w:szCs w:val="24"/>
        </w:rPr>
      </w:pPr>
    </w:p>
    <w:p w14:paraId="48476561" w14:textId="77777777" w:rsidR="00F56BD2" w:rsidRPr="00B11309" w:rsidRDefault="00F56BD2" w:rsidP="00F56BD2">
      <w:pPr>
        <w:rPr>
          <w:rFonts w:ascii="Arial" w:hAnsi="Arial" w:cs="Arial"/>
        </w:rPr>
      </w:pPr>
      <w:hyperlink r:id="rId24" w:history="1">
        <w:r w:rsidRPr="00B11309">
          <w:rPr>
            <w:rStyle w:val="Hyperlink"/>
            <w:rFonts w:ascii="Arial" w:hAnsi="Arial" w:cs="Arial"/>
          </w:rPr>
          <w:t>https://en.wikipedia.org/wiki/Tree_of_life</w:t>
        </w:r>
      </w:hyperlink>
      <w:r w:rsidRPr="00B11309">
        <w:rPr>
          <w:rFonts w:ascii="Arial" w:hAnsi="Arial" w:cs="Arial"/>
        </w:rPr>
        <w:t xml:space="preserve"> </w:t>
      </w:r>
    </w:p>
    <w:p w14:paraId="76090490" w14:textId="77777777" w:rsidR="00F56BD2" w:rsidRPr="00B11309" w:rsidRDefault="00F56BD2" w:rsidP="00F56BD2">
      <w:pPr>
        <w:rPr>
          <w:rFonts w:ascii="Arial" w:hAnsi="Arial" w:cs="Arial"/>
        </w:rPr>
      </w:pPr>
      <w:hyperlink r:id="rId25" w:history="1">
        <w:r w:rsidRPr="00B11309">
          <w:rPr>
            <w:rStyle w:val="Hyperlink"/>
            <w:rFonts w:ascii="Arial" w:hAnsi="Arial" w:cs="Arial"/>
          </w:rPr>
          <w:t>https://aatfweb.org/2019/11/16/tree-of-life-an-interreligious-dialogue-through-the-modern-art/</w:t>
        </w:r>
      </w:hyperlink>
    </w:p>
    <w:p w14:paraId="53010FB5" w14:textId="77777777" w:rsidR="00F56BD2" w:rsidRPr="00B11309" w:rsidRDefault="00F56BD2" w:rsidP="00F56BD2">
      <w:pPr>
        <w:rPr>
          <w:rFonts w:ascii="Arial" w:hAnsi="Arial" w:cs="Arial"/>
        </w:rPr>
      </w:pPr>
      <w:hyperlink r:id="rId26" w:history="1">
        <w:r w:rsidRPr="00B11309">
          <w:rPr>
            <w:rStyle w:val="Hyperlink"/>
            <w:rFonts w:ascii="Arial" w:hAnsi="Arial" w:cs="Arial"/>
          </w:rPr>
          <w:t>https://festival.si.edu/2002/the-silk-road/the-tree-of-life/smithsonian</w:t>
        </w:r>
      </w:hyperlink>
    </w:p>
    <w:p w14:paraId="6AC47548" w14:textId="77777777" w:rsidR="00F56BD2" w:rsidRPr="00B11309" w:rsidRDefault="00F56BD2" w:rsidP="00F56BD2">
      <w:pPr>
        <w:rPr>
          <w:rFonts w:ascii="Arial" w:hAnsi="Arial" w:cs="Arial"/>
        </w:rPr>
      </w:pPr>
      <w:hyperlink r:id="rId27" w:history="1">
        <w:r w:rsidRPr="00B11309">
          <w:rPr>
            <w:rStyle w:val="Hyperlink"/>
            <w:rFonts w:ascii="Arial" w:hAnsi="Arial" w:cs="Arial"/>
          </w:rPr>
          <w:t>http://www.luggagestoregallery.org/2019/04/post-colonial-survival-kit/</w:t>
        </w:r>
      </w:hyperlink>
    </w:p>
    <w:p w14:paraId="0DD445E4" w14:textId="77777777" w:rsidR="00F56BD2" w:rsidRPr="00B11309" w:rsidRDefault="00F56BD2" w:rsidP="00F56BD2">
      <w:pPr>
        <w:rPr>
          <w:rFonts w:ascii="Arial" w:hAnsi="Arial" w:cs="Arial"/>
        </w:rPr>
      </w:pPr>
      <w:hyperlink r:id="rId28" w:history="1">
        <w:r w:rsidRPr="00B11309">
          <w:rPr>
            <w:rStyle w:val="Hyperlink"/>
            <w:rFonts w:ascii="Arial" w:hAnsi="Arial" w:cs="Arial"/>
          </w:rPr>
          <w:t>https://www.artedelavidatucson.com/store/c6/trees-of-life</w:t>
        </w:r>
      </w:hyperlink>
      <w:r w:rsidRPr="00B11309">
        <w:rPr>
          <w:rFonts w:ascii="Arial" w:hAnsi="Arial" w:cs="Arial"/>
        </w:rPr>
        <w:t xml:space="preserve"> </w:t>
      </w:r>
    </w:p>
    <w:p w14:paraId="37039E6A" w14:textId="238A0389" w:rsidR="00F56BD2" w:rsidRPr="00DA40ED" w:rsidRDefault="00F56BD2" w:rsidP="00F56BD2">
      <w:p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hyperlink r:id="rId29" w:history="1">
        <w:r w:rsidRPr="00B11309">
          <w:rPr>
            <w:rStyle w:val="Hyperlink"/>
            <w:rFonts w:ascii="Arial" w:hAnsi="Arial" w:cs="Arial"/>
          </w:rPr>
          <w:t>https://britishmuseum.withgoogle.com/object/tree-of-life</w:t>
        </w:r>
      </w:hyperlink>
    </w:p>
    <w:sectPr w:rsidR="00F56BD2" w:rsidRPr="00DA40ED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92C6A" w14:textId="77777777" w:rsidR="004C0151" w:rsidRDefault="004C0151">
      <w:r>
        <w:separator/>
      </w:r>
    </w:p>
  </w:endnote>
  <w:endnote w:type="continuationSeparator" w:id="0">
    <w:p w14:paraId="15D40213" w14:textId="77777777" w:rsidR="004C0151" w:rsidRDefault="004C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9C9CB" w14:textId="77777777" w:rsidR="00007239" w:rsidRDefault="008661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53F59F2" w14:textId="77777777" w:rsidR="00007239" w:rsidRDefault="000072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A63B" w14:textId="77777777" w:rsidR="00007239" w:rsidRDefault="000072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186D1A40" w14:textId="77777777" w:rsidR="00007239" w:rsidRDefault="000072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</w:p>
  <w:p w14:paraId="2C94C38C" w14:textId="77777777" w:rsidR="00007239" w:rsidRDefault="000072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C721" w14:textId="77777777" w:rsidR="00007239" w:rsidRDefault="008661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</w:rPr>
      <w:tab/>
      <w:t xml:space="preserve"> </w:t>
    </w:r>
    <w:r>
      <w:rPr>
        <w:rFonts w:ascii="Arial" w:eastAsia="Arial" w:hAnsi="Arial" w:cs="Arial"/>
        <w:b/>
        <w:color w:val="000000"/>
        <w:sz w:val="28"/>
        <w:szCs w:val="28"/>
      </w:rPr>
      <w:t>2015-16</w:t>
    </w:r>
    <w:r>
      <w:rPr>
        <w:noProof/>
      </w:rPr>
      <mc:AlternateContent>
        <mc:Choice Requires="wps">
          <w:drawing>
            <wp:anchor distT="0" distB="0" distL="114297" distR="114297" simplePos="0" relativeHeight="251659264" behindDoc="0" locked="0" layoutInCell="1" hidden="0" allowOverlap="1" wp14:anchorId="0746F01C" wp14:editId="4776102D">
              <wp:simplePos x="0" y="0"/>
              <wp:positionH relativeFrom="column">
                <wp:posOffset>419097</wp:posOffset>
              </wp:positionH>
              <wp:positionV relativeFrom="paragraph">
                <wp:posOffset>-12699</wp:posOffset>
              </wp:positionV>
              <wp:extent cx="50800" cy="254000"/>
              <wp:effectExtent l="0" t="0" r="0" b="0"/>
              <wp:wrapNone/>
              <wp:docPr id="2060885445" name="Straight Arrow Connector 2060885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BFBFB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F4ECBF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060885445" o:spid="_x0000_s1026" type="#_x0000_t32" style="position:absolute;margin-left:33pt;margin-top:-1pt;width:4pt;height:20pt;z-index:251659264;visibility:visible;mso-wrap-style:square;mso-wrap-distance-left:3.17492mm;mso-wrap-distance-top:0;mso-wrap-distance-right:3.17492mm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" strokecolor="#bfbfbf" strokeweight="2pt">
              <v:stroke startarrowwidth="narrow" startarrowlength="short" endarrowwidth="narrow" endarrowlength="short"/>
            </v:shape>
          </w:pict>
        </mc:Fallback>
      </mc:AlternateContent>
    </w:r>
  </w:p>
  <w:p w14:paraId="1A6D0DB0" w14:textId="77777777" w:rsidR="00007239" w:rsidRDefault="008661F8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Arial" w:eastAsia="Arial" w:hAnsi="Arial" w:cs="Arial"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64B2E477" w14:textId="77777777" w:rsidR="00007239" w:rsidRDefault="000072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EF080" w14:textId="77777777" w:rsidR="004C0151" w:rsidRDefault="004C0151">
      <w:r>
        <w:separator/>
      </w:r>
    </w:p>
  </w:footnote>
  <w:footnote w:type="continuationSeparator" w:id="0">
    <w:p w14:paraId="34E46F6D" w14:textId="77777777" w:rsidR="004C0151" w:rsidRDefault="004C0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5D58" w14:textId="77777777" w:rsidR="00007239" w:rsidRDefault="008661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FB0F7" w14:textId="77777777" w:rsidR="00007239" w:rsidRDefault="008661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6C9AC3" wp14:editId="4879E4AF">
          <wp:simplePos x="0" y="0"/>
          <wp:positionH relativeFrom="column">
            <wp:posOffset>3810000</wp:posOffset>
          </wp:positionH>
          <wp:positionV relativeFrom="paragraph">
            <wp:posOffset>-99058</wp:posOffset>
          </wp:positionV>
          <wp:extent cx="2186774" cy="314349"/>
          <wp:effectExtent l="0" t="0" r="0" b="0"/>
          <wp:wrapSquare wrapText="bothSides" distT="0" distB="0" distL="114300" distR="114300"/>
          <wp:docPr id="20608854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6774" cy="3143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BD5"/>
    <w:multiLevelType w:val="hybridMultilevel"/>
    <w:tmpl w:val="C44C1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D0ED6"/>
    <w:multiLevelType w:val="hybridMultilevel"/>
    <w:tmpl w:val="D9DECE46"/>
    <w:lvl w:ilvl="0" w:tplc="29F26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06D36"/>
    <w:multiLevelType w:val="hybridMultilevel"/>
    <w:tmpl w:val="C4E89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239"/>
    <w:rsid w:val="00007239"/>
    <w:rsid w:val="00063165"/>
    <w:rsid w:val="00080C03"/>
    <w:rsid w:val="000A0B1D"/>
    <w:rsid w:val="000E4056"/>
    <w:rsid w:val="00126C0B"/>
    <w:rsid w:val="00184DE5"/>
    <w:rsid w:val="00194C1D"/>
    <w:rsid w:val="00195773"/>
    <w:rsid w:val="001A3F1B"/>
    <w:rsid w:val="001A4CD7"/>
    <w:rsid w:val="002134A6"/>
    <w:rsid w:val="00287DBE"/>
    <w:rsid w:val="002E5567"/>
    <w:rsid w:val="002E581F"/>
    <w:rsid w:val="003252F6"/>
    <w:rsid w:val="003326AB"/>
    <w:rsid w:val="0035319F"/>
    <w:rsid w:val="003A5376"/>
    <w:rsid w:val="003A68B6"/>
    <w:rsid w:val="003B4288"/>
    <w:rsid w:val="003B6A06"/>
    <w:rsid w:val="00406602"/>
    <w:rsid w:val="00422408"/>
    <w:rsid w:val="00427C91"/>
    <w:rsid w:val="00427D7A"/>
    <w:rsid w:val="00443882"/>
    <w:rsid w:val="0044607E"/>
    <w:rsid w:val="004A40AB"/>
    <w:rsid w:val="004C0151"/>
    <w:rsid w:val="004D2E61"/>
    <w:rsid w:val="004E1535"/>
    <w:rsid w:val="004F2582"/>
    <w:rsid w:val="00501B83"/>
    <w:rsid w:val="00524281"/>
    <w:rsid w:val="005267E9"/>
    <w:rsid w:val="00562DD7"/>
    <w:rsid w:val="005D0A55"/>
    <w:rsid w:val="005D1209"/>
    <w:rsid w:val="005E533D"/>
    <w:rsid w:val="006A5C62"/>
    <w:rsid w:val="00720D0C"/>
    <w:rsid w:val="0072316C"/>
    <w:rsid w:val="0072561B"/>
    <w:rsid w:val="00754A53"/>
    <w:rsid w:val="00762EA1"/>
    <w:rsid w:val="007A6986"/>
    <w:rsid w:val="007F0431"/>
    <w:rsid w:val="00807D89"/>
    <w:rsid w:val="008661F8"/>
    <w:rsid w:val="008676E2"/>
    <w:rsid w:val="00873C4B"/>
    <w:rsid w:val="008A28A3"/>
    <w:rsid w:val="008A7D17"/>
    <w:rsid w:val="008B217A"/>
    <w:rsid w:val="009248A4"/>
    <w:rsid w:val="00934BE3"/>
    <w:rsid w:val="00946B23"/>
    <w:rsid w:val="009906C1"/>
    <w:rsid w:val="009A387B"/>
    <w:rsid w:val="009C5D9B"/>
    <w:rsid w:val="009D06EE"/>
    <w:rsid w:val="009E702A"/>
    <w:rsid w:val="00A4772B"/>
    <w:rsid w:val="00A561BA"/>
    <w:rsid w:val="00A71B95"/>
    <w:rsid w:val="00AF0894"/>
    <w:rsid w:val="00AF2733"/>
    <w:rsid w:val="00B334AF"/>
    <w:rsid w:val="00B82AC0"/>
    <w:rsid w:val="00C00CEF"/>
    <w:rsid w:val="00C308A5"/>
    <w:rsid w:val="00C34A21"/>
    <w:rsid w:val="00D30D8A"/>
    <w:rsid w:val="00D7768B"/>
    <w:rsid w:val="00D82320"/>
    <w:rsid w:val="00DA40ED"/>
    <w:rsid w:val="00DB0125"/>
    <w:rsid w:val="00DD1B41"/>
    <w:rsid w:val="00DE6F3A"/>
    <w:rsid w:val="00DE74C4"/>
    <w:rsid w:val="00DF4373"/>
    <w:rsid w:val="00E12378"/>
    <w:rsid w:val="00E858FF"/>
    <w:rsid w:val="00E95CE1"/>
    <w:rsid w:val="00EA2F9C"/>
    <w:rsid w:val="00EB274F"/>
    <w:rsid w:val="00ED723C"/>
    <w:rsid w:val="00EE5E5A"/>
    <w:rsid w:val="00F56BD2"/>
    <w:rsid w:val="00F662D1"/>
    <w:rsid w:val="00F72095"/>
    <w:rsid w:val="00FD05D5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CE832"/>
  <w15:docId w15:val="{32EB089A-22A5-1540-B105-425DDAB0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4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D470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470B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5AE1"/>
  </w:style>
  <w:style w:type="table" w:styleId="TableGrid">
    <w:name w:val="Table Grid"/>
    <w:basedOn w:val="TableNormal"/>
    <w:rsid w:val="00CA5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398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0A3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213154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956FB"/>
  </w:style>
  <w:style w:type="character" w:customStyle="1" w:styleId="linktextblack8pt">
    <w:name w:val="linktextblack8pt"/>
    <w:basedOn w:val="DefaultParagraphFont"/>
    <w:rsid w:val="00AF473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252F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C5D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D9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56BD2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56B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tedelavidatucson.com/store/p24/Adrian_Luis_Gonzalez_Tree_of_Life.html" TargetMode="External"/><Relationship Id="rId18" Type="http://schemas.openxmlformats.org/officeDocument/2006/relationships/hyperlink" Target="http://www.imagomundiart.com/artworks/marcelino-balugto-p-necosia-jr-tree-life/" TargetMode="External"/><Relationship Id="rId26" Type="http://schemas.openxmlformats.org/officeDocument/2006/relationships/hyperlink" Target="https://festival.si.edu/2002/the-silk-road/the-tree-of-life/smithsonia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ocumenta14.de/en/artists/13538/abel-rodriguez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rtnet.com/artists/seema-kohli/the-tree-of-life-i-ii-set-of-two-yN27P9VlBkRiE6pc7pUWtg2" TargetMode="External"/><Relationship Id="rId25" Type="http://schemas.openxmlformats.org/officeDocument/2006/relationships/hyperlink" Target="https://aatfweb.org/2019/11/16/tree-of-life-an-interreligious-dialogue-through-the-modern-art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laasyaindianart.medium.com/interview-with-contemporary-indian-artist-seema-kohli-470bfadb2b3b" TargetMode="External"/><Relationship Id="rId20" Type="http://schemas.openxmlformats.org/officeDocument/2006/relationships/hyperlink" Target="https://www.tropenbos.org/news/the+tree+of+life+and+abundance" TargetMode="External"/><Relationship Id="rId29" Type="http://schemas.openxmlformats.org/officeDocument/2006/relationships/hyperlink" Target="https://britishmuseum.withgoogle.com/object/tree-of-lif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tsy.net/artwork/seema-kohli-tree-of-life-acrylic-and-ink-on-canvas-gold-and-silver-leaf-red-green-by-seema-kohli-in-stock" TargetMode="External"/><Relationship Id="rId24" Type="http://schemas.openxmlformats.org/officeDocument/2006/relationships/hyperlink" Target="https://en.wikipedia.org/wiki/Tree_of_life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culpturenature.com/en/in-the-shade-of-trees-1-ai-weiwei-the-tree-recomposed/" TargetMode="External"/><Relationship Id="rId23" Type="http://schemas.openxmlformats.org/officeDocument/2006/relationships/hyperlink" Target="https://en.wikipedia.org/wiki/Minnie_Evans" TargetMode="External"/><Relationship Id="rId28" Type="http://schemas.openxmlformats.org/officeDocument/2006/relationships/hyperlink" Target="https://www.artedelavidatucson.com/store/c6/trees-of-lif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connectthecultures.com/jordanian-women-create-mosaics-madaba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arn.ncartmuseum.org/artwork/the-tree-of-life/" TargetMode="External"/><Relationship Id="rId14" Type="http://schemas.openxmlformats.org/officeDocument/2006/relationships/hyperlink" Target="https://en.wikipedia.org/wiki/Adri%C3%A1n_Luis_Gonz%C3%A1lez" TargetMode="External"/><Relationship Id="rId22" Type="http://schemas.openxmlformats.org/officeDocument/2006/relationships/hyperlink" Target="https://learn.ncartmuseum.org/artwork/the-tree-of-life/" TargetMode="External"/><Relationship Id="rId27" Type="http://schemas.openxmlformats.org/officeDocument/2006/relationships/hyperlink" Target="http://www.luggagestoregallery.org/2019/04/post-colonial-survival-kit/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8NAy/SxPjDvzXMtVcP0qp60izw==">AMUW2mXklEP7nE2xxwD5A7NdVY1eA+qgjB/W2vbvbaJfz/Ds2ns+suQBrYyvgC6qS8vFuHvbH1h4LqnRrWw+qx9zHE9Iu7Z4ekS9wY5IW2W0k44xkKZQCsdXFKiuWoXRmidcZgXt+Sc5TualWj9bwLgtAKZ9uJXn1HWRfFi2Dk50NeZ1HBtjPn+8hn842B3xuwIDIwr4VCvcQ0XCbeQHkab5u3/7rKf7oQqTX2m4ddAdyDSV4RTlHtM=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1074</Words>
  <Characters>6124</Characters>
  <Application>Microsoft Office Word</Application>
  <DocSecurity>0</DocSecurity>
  <Lines>51</Lines>
  <Paragraphs>14</Paragraphs>
  <ScaleCrop>false</ScaleCrop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 Department Seattle Repertory Theatre</dc:creator>
  <cp:lastModifiedBy>Adam Collet</cp:lastModifiedBy>
  <cp:revision>4</cp:revision>
  <dcterms:created xsi:type="dcterms:W3CDTF">2021-06-05T23:04:00Z</dcterms:created>
  <dcterms:modified xsi:type="dcterms:W3CDTF">2021-06-05T23:08:00Z</dcterms:modified>
</cp:coreProperties>
</file>